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BC6" w:rsidRPr="00E734E9" w:rsidRDefault="009633DD" w:rsidP="005F0BC6">
      <w:pPr>
        <w:jc w:val="center"/>
        <w:rPr>
          <w:b/>
          <w:sz w:val="24"/>
          <w:szCs w:val="24"/>
        </w:rPr>
      </w:pPr>
      <w:r>
        <w:rPr>
          <w:b/>
          <w:sz w:val="24"/>
          <w:szCs w:val="24"/>
        </w:rPr>
        <w:t>Các yêu cầu chung về kiểm soát thực phẩm của ASEAN</w:t>
      </w:r>
    </w:p>
    <w:p w:rsidR="005F0BC6" w:rsidRDefault="005F0BC6" w:rsidP="005F0BC6"/>
    <w:p w:rsidR="005F0BC6" w:rsidRDefault="005F0BC6" w:rsidP="005F0BC6"/>
    <w:p w:rsidR="00C07F1C" w:rsidRDefault="00C07F1C" w:rsidP="005F0BC6"/>
    <w:p w:rsidR="00C07F1C" w:rsidRDefault="00C07F1C" w:rsidP="005F0BC6"/>
    <w:p w:rsidR="005F0BC6" w:rsidRDefault="005F0BC6" w:rsidP="005F0BC6"/>
    <w:p w:rsidR="00DE46E2" w:rsidRDefault="009633DD" w:rsidP="003676C1">
      <w:pPr>
        <w:jc w:val="center"/>
        <w:rPr>
          <w:b/>
          <w:sz w:val="24"/>
          <w:szCs w:val="24"/>
        </w:rPr>
      </w:pPr>
      <w:r>
        <w:rPr>
          <w:b/>
          <w:sz w:val="24"/>
          <w:szCs w:val="24"/>
        </w:rPr>
        <w:t xml:space="preserve">HƯỚNG DẪN CỦA </w:t>
      </w:r>
      <w:r w:rsidR="005F0BC6" w:rsidRPr="00C07F1C">
        <w:rPr>
          <w:b/>
          <w:sz w:val="24"/>
          <w:szCs w:val="24"/>
        </w:rPr>
        <w:t xml:space="preserve">ASEAN </w:t>
      </w:r>
      <w:r>
        <w:rPr>
          <w:b/>
          <w:sz w:val="24"/>
          <w:szCs w:val="24"/>
        </w:rPr>
        <w:t>VỀ HỆ THỐNG KIỂM SOÁT NHẬP KHẨU THỰC PHẨM</w:t>
      </w:r>
      <w:r w:rsidR="005F0BC6" w:rsidRPr="00C07F1C">
        <w:rPr>
          <w:b/>
          <w:sz w:val="24"/>
          <w:szCs w:val="24"/>
        </w:rPr>
        <w:t xml:space="preserve"> </w:t>
      </w:r>
    </w:p>
    <w:p w:rsidR="005F0BC6" w:rsidRPr="00C07F1C" w:rsidRDefault="005F0BC6" w:rsidP="003676C1">
      <w:pPr>
        <w:jc w:val="center"/>
        <w:rPr>
          <w:b/>
          <w:sz w:val="24"/>
          <w:szCs w:val="24"/>
        </w:rPr>
      </w:pPr>
      <w:r w:rsidRPr="00C07F1C">
        <w:rPr>
          <w:b/>
          <w:sz w:val="24"/>
          <w:szCs w:val="24"/>
        </w:rPr>
        <w:t>(</w:t>
      </w:r>
      <w:r w:rsidRPr="00C07F1C">
        <w:rPr>
          <w:sz w:val="24"/>
          <w:szCs w:val="24"/>
        </w:rPr>
        <w:t xml:space="preserve">CAC/GL 47-2003 </w:t>
      </w:r>
      <w:r w:rsidR="009633DD">
        <w:rPr>
          <w:sz w:val="24"/>
          <w:szCs w:val="24"/>
        </w:rPr>
        <w:t>HƯỚNG DẪN KIỂM SOÁT NHẬP KHẨU THỰC PHẨM</w:t>
      </w:r>
      <w:r w:rsidR="002F2EA2" w:rsidRPr="00C07F1C">
        <w:rPr>
          <w:sz w:val="24"/>
          <w:szCs w:val="24"/>
        </w:rPr>
        <w:t>,</w:t>
      </w:r>
      <w:r w:rsidR="00C6286B" w:rsidRPr="00C07F1C">
        <w:rPr>
          <w:sz w:val="24"/>
          <w:szCs w:val="24"/>
        </w:rPr>
        <w:t xml:space="preserve"> </w:t>
      </w:r>
      <w:r w:rsidR="00B032AB">
        <w:rPr>
          <w:sz w:val="24"/>
          <w:szCs w:val="24"/>
        </w:rPr>
        <w:t xml:space="preserve">BẢN </w:t>
      </w:r>
      <w:r w:rsidR="00234C03">
        <w:rPr>
          <w:sz w:val="24"/>
          <w:szCs w:val="24"/>
        </w:rPr>
        <w:t>SỬA ĐỔI</w:t>
      </w:r>
      <w:r w:rsidRPr="00C07F1C">
        <w:rPr>
          <w:b/>
          <w:sz w:val="24"/>
          <w:szCs w:val="24"/>
        </w:rPr>
        <w:t>)</w:t>
      </w:r>
    </w:p>
    <w:p w:rsidR="005F0BC6" w:rsidRPr="00C07F1C" w:rsidRDefault="005F0BC6" w:rsidP="005F0BC6">
      <w:pPr>
        <w:rPr>
          <w:sz w:val="24"/>
          <w:szCs w:val="24"/>
        </w:rPr>
      </w:pPr>
    </w:p>
    <w:p w:rsidR="005F0BC6" w:rsidRDefault="005F0BC6" w:rsidP="005F0BC6"/>
    <w:p w:rsidR="005F0BC6" w:rsidRDefault="005F0BC6" w:rsidP="005F0BC6"/>
    <w:p w:rsidR="005F0BC6" w:rsidRDefault="005F0BC6" w:rsidP="005F0BC6"/>
    <w:p w:rsidR="005F0BC6" w:rsidRDefault="005F0BC6" w:rsidP="005F0BC6"/>
    <w:p w:rsidR="005F0BC6" w:rsidRDefault="005F0BC6" w:rsidP="005F0BC6"/>
    <w:p w:rsidR="005F0BC6" w:rsidRDefault="005F0BC6" w:rsidP="005F0BC6"/>
    <w:p w:rsidR="005F0BC6" w:rsidRDefault="005F0BC6"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C07F1C" w:rsidRDefault="00C07F1C" w:rsidP="005F0BC6"/>
    <w:p w:rsidR="005F0BC6" w:rsidRDefault="005F0BC6" w:rsidP="005F0BC6"/>
    <w:p w:rsidR="005F0BC6" w:rsidRDefault="005F0BC6" w:rsidP="005F0BC6"/>
    <w:p w:rsidR="005F0BC6" w:rsidRDefault="005F0BC6" w:rsidP="005F0BC6">
      <w:pPr>
        <w:sectPr w:rsidR="005F0BC6">
          <w:headerReference w:type="default" r:id="rId7"/>
          <w:pgSz w:w="11906" w:h="16838"/>
          <w:pgMar w:top="1440" w:right="1440" w:bottom="1440" w:left="1440" w:header="708" w:footer="708" w:gutter="0"/>
          <w:cols w:space="708"/>
          <w:docGrid w:linePitch="360"/>
        </w:sectPr>
      </w:pPr>
    </w:p>
    <w:p w:rsidR="005F0BC6" w:rsidRPr="00E734E9" w:rsidRDefault="00396A16" w:rsidP="005F0BC6">
      <w:pPr>
        <w:rPr>
          <w:b/>
          <w:bCs/>
          <w:lang w:val="en-US"/>
        </w:rPr>
      </w:pPr>
      <w:r>
        <w:rPr>
          <w:b/>
          <w:bCs/>
          <w:lang w:val="en-US"/>
        </w:rPr>
        <w:lastRenderedPageBreak/>
        <w:t xml:space="preserve">HƯỚNG DẪN CỦA </w:t>
      </w:r>
      <w:r w:rsidR="00484E85" w:rsidRPr="00484E85">
        <w:rPr>
          <w:b/>
          <w:bCs/>
          <w:lang w:val="en-US"/>
        </w:rPr>
        <w:t>ASEAN</w:t>
      </w:r>
      <w:r>
        <w:rPr>
          <w:b/>
          <w:bCs/>
          <w:lang w:val="en-US"/>
        </w:rPr>
        <w:t xml:space="preserve"> VỀ HỆ THỐNG KIỂM SOÁT NHẬP KHẨU THỰC PHẨM</w:t>
      </w:r>
      <w:r w:rsidR="00484E85" w:rsidRPr="00484E85">
        <w:rPr>
          <w:b/>
          <w:bCs/>
          <w:lang w:val="en-US"/>
        </w:rPr>
        <w:t xml:space="preserve"> </w:t>
      </w:r>
    </w:p>
    <w:p w:rsidR="005F0BC6" w:rsidRPr="00E734E9" w:rsidRDefault="005F0BC6" w:rsidP="005F0BC6">
      <w:pPr>
        <w:rPr>
          <w:b/>
          <w:bCs/>
          <w:lang w:val="en-US"/>
        </w:rPr>
      </w:pPr>
    </w:p>
    <w:p w:rsidR="005F0BC6" w:rsidRPr="00E734E9" w:rsidRDefault="00396A16" w:rsidP="005F0BC6">
      <w:pPr>
        <w:rPr>
          <w:b/>
          <w:bCs/>
          <w:lang w:val="en-US"/>
        </w:rPr>
      </w:pPr>
      <w:r>
        <w:rPr>
          <w:b/>
          <w:bCs/>
          <w:lang w:val="en-US"/>
        </w:rPr>
        <w:t>LỜI MỞ ĐẦU</w:t>
      </w:r>
    </w:p>
    <w:p w:rsidR="00B032AB" w:rsidRPr="003225CE" w:rsidRDefault="00B032AB" w:rsidP="003225CE">
      <w:pPr>
        <w:jc w:val="both"/>
        <w:rPr>
          <w:bCs/>
        </w:rPr>
      </w:pPr>
      <w:r w:rsidRPr="003225CE">
        <w:rPr>
          <w:bCs/>
        </w:rPr>
        <w:t xml:space="preserve">Nhóm công tác về thực phẩm chế biến sẵn (PFPWG) là Nhóm công tác trực thuộc Ủy ban Tư vấn về Tiêu chuẩn và Chất lượng của ASEAN (ACCSQ) có nhiệm vụ dỡ bỏ hoặc giảm thiểu các hàng rào kỹ thuật thương mại trong lĩnh vực thực phẩm chế biến sẵn. Theo mục đích trên, PFPWG đã triển khai các hoạt động nhằm hài hòa các yêu cầu của hệ thống chứng nhận và giám định xuất nhập khẩu thực phẩm. Theo đó, PFPWG cũng đã tiến hành xây dựng hướng dẫn hài hòa về hệ thống chứng nhận và giám định xuất nhập khẩu để các cơ quan có thẩm quyền tại các quốc gia thành viên ASEAN sử dụng. Nhận thấy Hiệp định Thương mại hàng hóa ASEAN ký kết năm 2009 yêu cầu các quốc gia thành viên cần phải được hướng dẫn bởi các tiêu chuẩn quốc tế trong việc thực hiện các biện pháp vệ sinh và kiểm dịch động thực vật và theo yêu cầu của Hướng dẫn chính sách của ASEAN về Tiêu chuẩn và Đánh giá sự phù hợp về việc áp dụng các tiêu chuẩn quốc tế, PFWG đã dựa vào Tiêu chuẩn Codex </w:t>
      </w:r>
      <w:r w:rsidRPr="00680970">
        <w:rPr>
          <w:bCs/>
        </w:rPr>
        <w:t xml:space="preserve">“CAC/GL </w:t>
      </w:r>
      <w:r w:rsidR="008F7826">
        <w:rPr>
          <w:bCs/>
        </w:rPr>
        <w:t>47-2003</w:t>
      </w:r>
      <w:r w:rsidRPr="00680970">
        <w:rPr>
          <w:bCs/>
        </w:rPr>
        <w:t xml:space="preserve"> </w:t>
      </w:r>
      <w:r>
        <w:rPr>
          <w:bCs/>
        </w:rPr>
        <w:t xml:space="preserve">HƯỚNG DẪN </w:t>
      </w:r>
      <w:r w:rsidR="008F7826">
        <w:rPr>
          <w:bCs/>
        </w:rPr>
        <w:t>HỆ THỐNG KIỂM SOÁT THỰC PHẨM</w:t>
      </w:r>
      <w:r>
        <w:rPr>
          <w:bCs/>
        </w:rPr>
        <w:t xml:space="preserve">” như là </w:t>
      </w:r>
      <w:r w:rsidRPr="00680970">
        <w:rPr>
          <w:bCs/>
        </w:rPr>
        <w:t>“</w:t>
      </w:r>
      <w:r w:rsidR="008F7826">
        <w:rPr>
          <w:bCs/>
        </w:rPr>
        <w:t>HƯỚNG DẪN CỦA ASEAN VỀ HỆ THỐNG KIỂM SOÁT NHẬP KHẨU THỰC PHẨM</w:t>
      </w:r>
      <w:r w:rsidRPr="003225CE">
        <w:rPr>
          <w:bCs/>
        </w:rPr>
        <w:t>”.</w:t>
      </w:r>
    </w:p>
    <w:p w:rsidR="00B032AB" w:rsidRPr="003225CE" w:rsidRDefault="00B032AB" w:rsidP="003225CE">
      <w:pPr>
        <w:jc w:val="both"/>
        <w:rPr>
          <w:bCs/>
        </w:rPr>
      </w:pPr>
      <w:r w:rsidRPr="003225CE">
        <w:rPr>
          <w:bCs/>
        </w:rPr>
        <w:t xml:space="preserve">Tài liệu này là áp dụng </w:t>
      </w:r>
      <w:r w:rsidR="00127E69" w:rsidRPr="003225CE">
        <w:rPr>
          <w:bCs/>
        </w:rPr>
        <w:t>CAC/GL 47-2003</w:t>
      </w:r>
      <w:r w:rsidRPr="003225CE">
        <w:rPr>
          <w:bCs/>
        </w:rPr>
        <w:t>:</w:t>
      </w:r>
      <w:r w:rsidR="00127E69" w:rsidRPr="003225CE">
        <w:rPr>
          <w:bCs/>
        </w:rPr>
        <w:t xml:space="preserve"> HƯỚNG DẪN HỆ THỐNG KIỂM SOÁT NHẬP KHẨU THỰC PHẨM</w:t>
      </w:r>
      <w:r w:rsidR="003225CE" w:rsidRPr="003225CE">
        <w:rPr>
          <w:bCs/>
        </w:rPr>
        <w:t xml:space="preserve"> (được thông qua năm 2003 và chỉnh sửa năm 2006) do </w:t>
      </w:r>
      <w:r w:rsidRPr="003225CE">
        <w:rPr>
          <w:bCs/>
        </w:rPr>
        <w:t xml:space="preserve">Ủy ban Tiêu chuẩn Thực phẩm Codex ban hành với những sửa đổi sau đây: </w:t>
      </w:r>
    </w:p>
    <w:p w:rsidR="00E2407D" w:rsidRPr="00C07F1C" w:rsidRDefault="00E2407D" w:rsidP="009B4C3A">
      <w:pPr>
        <w:jc w:val="both"/>
        <w:rPr>
          <w:bCs/>
        </w:rPr>
      </w:pP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1"/>
        <w:gridCol w:w="7157"/>
      </w:tblGrid>
      <w:tr w:rsidR="00C6286B" w:rsidRPr="00C07F1C" w:rsidTr="00C6286B">
        <w:tc>
          <w:tcPr>
            <w:tcW w:w="1851" w:type="dxa"/>
          </w:tcPr>
          <w:p w:rsidR="00C6286B" w:rsidRPr="00C07F1C" w:rsidRDefault="00704ED1" w:rsidP="00704ED1">
            <w:pPr>
              <w:widowControl w:val="0"/>
              <w:spacing w:before="36" w:after="200" w:line="276" w:lineRule="auto"/>
              <w:ind w:right="160"/>
              <w:rPr>
                <w:rFonts w:ascii="Calibri" w:eastAsia="Times New Roman" w:hAnsi="Calibri" w:cs="Arial"/>
                <w:lang w:val="en-US"/>
              </w:rPr>
            </w:pPr>
            <w:r>
              <w:rPr>
                <w:rFonts w:ascii="Calibri" w:eastAsia="Times New Roman" w:hAnsi="Calibri" w:cs="Arial"/>
                <w:lang w:val="en-US"/>
              </w:rPr>
              <w:t>Mục/đoạn</w:t>
            </w:r>
          </w:p>
        </w:tc>
        <w:tc>
          <w:tcPr>
            <w:tcW w:w="7157" w:type="dxa"/>
          </w:tcPr>
          <w:p w:rsidR="00C6286B" w:rsidRPr="00C07F1C" w:rsidRDefault="00704ED1" w:rsidP="009A2684">
            <w:pPr>
              <w:widowControl w:val="0"/>
              <w:spacing w:before="36" w:after="200" w:line="276" w:lineRule="auto"/>
              <w:ind w:right="160"/>
              <w:jc w:val="center"/>
              <w:rPr>
                <w:rFonts w:ascii="Calibri" w:eastAsia="Times New Roman" w:hAnsi="Calibri" w:cs="Arial"/>
                <w:lang w:val="en-US"/>
              </w:rPr>
            </w:pPr>
            <w:r>
              <w:rPr>
                <w:rFonts w:ascii="Calibri" w:eastAsia="Times New Roman" w:hAnsi="Calibri" w:cs="Arial"/>
                <w:lang w:val="en-US"/>
              </w:rPr>
              <w:t>Nội dung sửa đổi</w:t>
            </w:r>
          </w:p>
        </w:tc>
      </w:tr>
      <w:tr w:rsidR="00C6286B" w:rsidRPr="00C07F1C" w:rsidTr="00C6286B">
        <w:tc>
          <w:tcPr>
            <w:tcW w:w="1851" w:type="dxa"/>
          </w:tcPr>
          <w:p w:rsidR="00C6286B" w:rsidRPr="00C07F1C" w:rsidRDefault="00C6286B" w:rsidP="00704ED1">
            <w:pPr>
              <w:widowControl w:val="0"/>
              <w:spacing w:before="36" w:line="240" w:lineRule="auto"/>
              <w:ind w:right="159"/>
              <w:rPr>
                <w:rFonts w:ascii="Calibri" w:eastAsia="Times New Roman" w:hAnsi="Calibri" w:cs="Arial"/>
                <w:lang w:val="en-US"/>
              </w:rPr>
            </w:pPr>
            <w:r w:rsidRPr="00C07F1C">
              <w:rPr>
                <w:rFonts w:ascii="Calibri" w:eastAsia="Times New Roman" w:hAnsi="Calibri" w:cs="Arial"/>
                <w:lang w:val="en-US"/>
              </w:rPr>
              <w:t xml:space="preserve">2. </w:t>
            </w:r>
            <w:r w:rsidR="00704ED1">
              <w:rPr>
                <w:rFonts w:ascii="Calibri" w:eastAsia="Times New Roman" w:hAnsi="Calibri" w:cs="Arial"/>
                <w:lang w:val="en-US"/>
              </w:rPr>
              <w:t>Các định nghĩa</w:t>
            </w:r>
          </w:p>
        </w:tc>
        <w:tc>
          <w:tcPr>
            <w:tcW w:w="7157" w:type="dxa"/>
          </w:tcPr>
          <w:p w:rsidR="00C6286B" w:rsidRPr="00C07F1C" w:rsidRDefault="00CE678B" w:rsidP="009A2684">
            <w:pPr>
              <w:widowControl w:val="0"/>
              <w:spacing w:before="36" w:line="240" w:lineRule="auto"/>
              <w:ind w:right="159"/>
              <w:jc w:val="both"/>
              <w:rPr>
                <w:rFonts w:ascii="Calibri" w:eastAsia="Times New Roman" w:hAnsi="Calibri" w:cs="Arial"/>
                <w:lang w:val="en-US"/>
              </w:rPr>
            </w:pPr>
            <w:r>
              <w:rPr>
                <w:rFonts w:ascii="Calibri" w:eastAsia="Times New Roman" w:hAnsi="Calibri" w:cs="Arial"/>
                <w:lang w:val="en-US"/>
              </w:rPr>
              <w:t>Bổ sung định nghĩa</w:t>
            </w:r>
          </w:p>
          <w:p w:rsidR="00C6286B" w:rsidRPr="00C07F1C" w:rsidRDefault="00C645D6" w:rsidP="00C645D6">
            <w:pPr>
              <w:widowControl w:val="0"/>
              <w:spacing w:before="36" w:line="240" w:lineRule="auto"/>
              <w:ind w:right="159"/>
              <w:jc w:val="both"/>
              <w:rPr>
                <w:rFonts w:ascii="Calibri" w:eastAsia="Times New Roman" w:hAnsi="Calibri" w:cs="Arial"/>
                <w:lang w:val="en-US"/>
              </w:rPr>
            </w:pPr>
            <w:r>
              <w:rPr>
                <w:rFonts w:ascii="Calibri" w:eastAsia="Times New Roman" w:hAnsi="Calibri" w:cs="Arial"/>
                <w:b/>
                <w:lang w:val="en-US"/>
              </w:rPr>
              <w:t xml:space="preserve">(Các) cơ quan có thẩm quyền </w:t>
            </w:r>
            <w:r>
              <w:rPr>
                <w:rFonts w:ascii="Calibri" w:eastAsia="Times New Roman" w:hAnsi="Calibri" w:cs="Arial"/>
                <w:lang w:val="en-US"/>
              </w:rPr>
              <w:t>là các cơ quan chính thức trực thuộc Chính phủ có quyền lực pháp lý</w:t>
            </w:r>
            <w:r w:rsidR="00C6286B" w:rsidRPr="00C07F1C">
              <w:rPr>
                <w:rFonts w:ascii="Calibri" w:eastAsia="Times New Roman" w:hAnsi="Calibri" w:cs="Arial"/>
                <w:lang w:val="en-US"/>
              </w:rPr>
              <w:t>.</w:t>
            </w:r>
          </w:p>
        </w:tc>
      </w:tr>
    </w:tbl>
    <w:p w:rsidR="000A14B4" w:rsidRDefault="000A14B4" w:rsidP="000A14B4">
      <w:pPr>
        <w:jc w:val="both"/>
        <w:rPr>
          <w:b/>
          <w:bCs/>
        </w:rPr>
      </w:pPr>
    </w:p>
    <w:p w:rsidR="000A14B4" w:rsidRPr="002F5C15" w:rsidRDefault="000A14B4" w:rsidP="000A14B4">
      <w:pPr>
        <w:jc w:val="both"/>
        <w:rPr>
          <w:bCs/>
        </w:rPr>
      </w:pPr>
      <w:r w:rsidRPr="002F5C15">
        <w:rPr>
          <w:b/>
          <w:bCs/>
        </w:rPr>
        <w:t>Chú thích:</w:t>
      </w:r>
      <w:r w:rsidRPr="002F5C15">
        <w:rPr>
          <w:bCs/>
        </w:rPr>
        <w:t xml:space="preserve"> Thuật ngữ "cơ quan có thẩm quyền" được sử dụ</w:t>
      </w:r>
      <w:r>
        <w:rPr>
          <w:bCs/>
        </w:rPr>
        <w:t>ng ở</w:t>
      </w:r>
      <w:r w:rsidRPr="002F5C15">
        <w:rPr>
          <w:bCs/>
        </w:rPr>
        <w:t xml:space="preserve"> một số trường hợp trong tài liệu này. Một định nghĩa cho "(các) Cơ quan có thẩm quyền" đã được đưa vào nhằm có được một cách hiểu chung và đảm bảo sự nhất quán với các tài liệu khác của ASEAN.</w:t>
      </w:r>
    </w:p>
    <w:p w:rsidR="000A14B4" w:rsidRPr="00C07F1C" w:rsidRDefault="000A14B4" w:rsidP="002F2EA2">
      <w:pPr>
        <w:spacing w:before="240"/>
        <w:jc w:val="both"/>
        <w:rPr>
          <w:bCs/>
        </w:rPr>
      </w:pPr>
    </w:p>
    <w:p w:rsidR="00C07F1C" w:rsidRDefault="00C07F1C" w:rsidP="00E2407D">
      <w:pPr>
        <w:jc w:val="both"/>
      </w:pPr>
    </w:p>
    <w:p w:rsidR="00C07F1C" w:rsidRDefault="00C07F1C" w:rsidP="00E2407D">
      <w:pPr>
        <w:jc w:val="both"/>
      </w:pPr>
    </w:p>
    <w:p w:rsidR="00C07F1C" w:rsidRDefault="00C07F1C" w:rsidP="00E2407D">
      <w:pPr>
        <w:jc w:val="both"/>
      </w:pPr>
    </w:p>
    <w:p w:rsidR="00C07F1C" w:rsidRDefault="00C07F1C" w:rsidP="00E2407D">
      <w:pPr>
        <w:jc w:val="both"/>
      </w:pPr>
    </w:p>
    <w:p w:rsidR="00E2407D" w:rsidRPr="00C07F1C" w:rsidRDefault="00FF233E" w:rsidP="00E2407D">
      <w:pPr>
        <w:jc w:val="both"/>
      </w:pPr>
      <w:r>
        <w:t>Tài liệu này là một trong những Yêu cần kiểm soát thực phẩm chung của ASEAN</w:t>
      </w:r>
      <w:r w:rsidR="00E2407D" w:rsidRPr="00C07F1C">
        <w:t xml:space="preserve"> (ACFCR).</w:t>
      </w:r>
    </w:p>
    <w:p w:rsidR="00C07F1C" w:rsidRDefault="00C07F1C" w:rsidP="005F0BC6"/>
    <w:p w:rsidR="00C07F1C" w:rsidRDefault="00C07F1C" w:rsidP="005F0BC6"/>
    <w:p w:rsidR="005F0BC6" w:rsidRPr="00C07F1C" w:rsidRDefault="002226D4" w:rsidP="005F0BC6">
      <w:r>
        <w:t>Tháng 7/2014</w:t>
      </w:r>
    </w:p>
    <w:p w:rsidR="005F0BC6" w:rsidRPr="00C07F1C" w:rsidRDefault="005F0BC6" w:rsidP="005F0BC6"/>
    <w:p w:rsidR="005F0BC6" w:rsidRPr="00C07F1C" w:rsidRDefault="005F0BC6" w:rsidP="005F0BC6"/>
    <w:p w:rsidR="005F0BC6" w:rsidRDefault="005F0BC6" w:rsidP="005F0BC6">
      <w:pPr>
        <w:sectPr w:rsidR="005F0BC6">
          <w:pgSz w:w="11906" w:h="16838"/>
          <w:pgMar w:top="1440" w:right="1440" w:bottom="1440" w:left="1440" w:header="708" w:footer="708" w:gutter="0"/>
          <w:cols w:space="708"/>
          <w:docGrid w:linePitch="360"/>
        </w:sectPr>
      </w:pPr>
    </w:p>
    <w:p w:rsidR="009D4356" w:rsidRPr="009D4356" w:rsidRDefault="00B132FD" w:rsidP="005F0BC6">
      <w:pPr>
        <w:rPr>
          <w:b/>
        </w:rPr>
      </w:pPr>
      <w:r>
        <w:rPr>
          <w:b/>
        </w:rPr>
        <w:lastRenderedPageBreak/>
        <w:t xml:space="preserve">HƯỚNG DẪN CỦA </w:t>
      </w:r>
      <w:r w:rsidR="009D4356" w:rsidRPr="009D4356">
        <w:rPr>
          <w:b/>
        </w:rPr>
        <w:t>ASEAN</w:t>
      </w:r>
      <w:r>
        <w:rPr>
          <w:b/>
        </w:rPr>
        <w:t xml:space="preserve"> VỀ HỆ THỐNG KIỂM SOÁT NHẬP KHẨU THỰC PHẨM</w:t>
      </w:r>
    </w:p>
    <w:p w:rsidR="009D4356" w:rsidRDefault="009D4356" w:rsidP="005F0BC6"/>
    <w:p w:rsidR="005F0BC6" w:rsidRPr="009D4356" w:rsidRDefault="00B132FD" w:rsidP="005F0BC6">
      <w:pPr>
        <w:rPr>
          <w:b/>
        </w:rPr>
      </w:pPr>
      <w:r>
        <w:rPr>
          <w:b/>
        </w:rPr>
        <w:t>MỤC 1 – PHẠM VI</w:t>
      </w:r>
      <w:r w:rsidR="005F0BC6" w:rsidRPr="009D4356">
        <w:rPr>
          <w:b/>
        </w:rPr>
        <w:t xml:space="preserve"> </w:t>
      </w:r>
    </w:p>
    <w:p w:rsidR="005F0BC6" w:rsidRDefault="005F0BC6" w:rsidP="009D4356">
      <w:pPr>
        <w:jc w:val="both"/>
      </w:pPr>
      <w:r>
        <w:t xml:space="preserve">1. </w:t>
      </w:r>
      <w:r w:rsidR="00B61B11">
        <w:t>Hướng dẫn này cung cấp một bộ khung cho việc xây dựng và vận hành hệ thống kiểm soát nhập khẩu để bảo vệ người tiêu dung và thúc đẩy các thông lệ công bằng trong thương mại thực phẩm trong khi vẫn đảm bảo không tạo ra các hàng rào kỹ thuật bất hợp lý đối với thương mại</w:t>
      </w:r>
      <w:r>
        <w:t>.</w:t>
      </w:r>
      <w:r w:rsidR="00B61B11">
        <w:t xml:space="preserve"> Hướng dẫn này tuân thủ các Nguyên tắc của Codex về chứng nhận và giám định xuất nhập khẩu thực phẩm</w:t>
      </w:r>
      <w:r>
        <w:rPr>
          <w:rStyle w:val="FootnoteReference"/>
        </w:rPr>
        <w:footnoteReference w:id="2"/>
      </w:r>
      <w:r w:rsidR="00B61B11">
        <w:t xml:space="preserve"> và cung cấp các thông tin cụ thể về việc kiểm soát thực phẩm nhập khẩu theo Hướng dẫn thiết kế, vận hành, đánh giá và công nhận hệ thống chứng nhận và giám định xuất nhập khẩu thực phẩm</w:t>
      </w:r>
      <w:r>
        <w:rPr>
          <w:rStyle w:val="FootnoteReference"/>
        </w:rPr>
        <w:footnoteReference w:id="3"/>
      </w:r>
      <w:r>
        <w:t xml:space="preserve">. </w:t>
      </w:r>
    </w:p>
    <w:p w:rsidR="005F0BC6" w:rsidRDefault="005F0BC6" w:rsidP="005F0BC6"/>
    <w:p w:rsidR="005F0BC6" w:rsidRPr="009D4356" w:rsidRDefault="00B61B11" w:rsidP="005F0BC6">
      <w:pPr>
        <w:rPr>
          <w:b/>
        </w:rPr>
      </w:pPr>
      <w:r>
        <w:rPr>
          <w:b/>
        </w:rPr>
        <w:t xml:space="preserve">MỤC </w:t>
      </w:r>
      <w:r w:rsidR="005F0BC6" w:rsidRPr="009D4356">
        <w:rPr>
          <w:b/>
        </w:rPr>
        <w:t xml:space="preserve">2 – </w:t>
      </w:r>
      <w:r>
        <w:rPr>
          <w:b/>
        </w:rPr>
        <w:t>CÁC ĐỊNH NGHĨA</w:t>
      </w:r>
      <w:r w:rsidR="005F0BC6" w:rsidRPr="009D4356">
        <w:rPr>
          <w:rStyle w:val="FootnoteReference"/>
          <w:b/>
        </w:rPr>
        <w:footnoteReference w:id="4"/>
      </w:r>
    </w:p>
    <w:p w:rsidR="005F0BC6" w:rsidRDefault="00B61B11" w:rsidP="009B420E">
      <w:pPr>
        <w:jc w:val="both"/>
      </w:pPr>
      <w:r>
        <w:rPr>
          <w:b/>
        </w:rPr>
        <w:t>Mức bảo vệ thích hợp</w:t>
      </w:r>
      <w:r w:rsidR="005F0BC6" w:rsidRPr="005F0BC6">
        <w:rPr>
          <w:b/>
        </w:rPr>
        <w:t xml:space="preserve"> (ALOP)</w:t>
      </w:r>
      <w:r w:rsidR="005F0BC6">
        <w:t xml:space="preserve"> </w:t>
      </w:r>
      <w:r>
        <w:t>là mức bảo vệ</w:t>
      </w:r>
      <w:r w:rsidRPr="00B61B11">
        <w:t xml:space="preserve"> được coi là thích hợp bởi quố</w:t>
      </w:r>
      <w:r>
        <w:t>c gia thiết lập biện pháp vệ sinh</w:t>
      </w:r>
      <w:r w:rsidRPr="00B61B11">
        <w:t xml:space="preserve"> để bảo vệ cuộc sống hoặc sức khoẻ con người trong lãnh thổ của mình. (Khái niệm này có thể được gọi là </w:t>
      </w:r>
      <w:r>
        <w:t>“</w:t>
      </w:r>
      <w:r w:rsidRPr="00B61B11">
        <w:t>mứ</w:t>
      </w:r>
      <w:r w:rsidR="00994BDD">
        <w:t>c nguy cơ</w:t>
      </w:r>
      <w:r w:rsidRPr="00B61B11">
        <w:t xml:space="preserve"> chấp nhận được</w:t>
      </w:r>
      <w:r>
        <w:t>”</w:t>
      </w:r>
      <w:r w:rsidRPr="00B61B11">
        <w:t>).</w:t>
      </w:r>
      <w:r>
        <w:t xml:space="preserve"> </w:t>
      </w:r>
    </w:p>
    <w:p w:rsidR="005F0BC6" w:rsidRDefault="00167A57" w:rsidP="009B420E">
      <w:pPr>
        <w:jc w:val="both"/>
      </w:pPr>
      <w:r>
        <w:rPr>
          <w:b/>
        </w:rPr>
        <w:t>Kiểm toán</w:t>
      </w:r>
      <w:r w:rsidR="005F0BC6">
        <w:t xml:space="preserve"> </w:t>
      </w:r>
      <w:r>
        <w:t>là một cuộc kiểm tra độc lập mang tính hệ thống và chức năng nhằm xác định liệu các hoạt động và các kết quả lien quan có phù hợp với các mục đích đã đề ra hay không</w:t>
      </w:r>
      <w:r w:rsidR="005F0BC6">
        <w:t xml:space="preserve">. </w:t>
      </w:r>
    </w:p>
    <w:p w:rsidR="005F0BC6" w:rsidRDefault="009A2684" w:rsidP="009B420E">
      <w:pPr>
        <w:jc w:val="both"/>
      </w:pPr>
      <w:r>
        <w:rPr>
          <w:b/>
        </w:rPr>
        <w:t>Chứng nhận</w:t>
      </w:r>
      <w:r w:rsidR="005F0BC6">
        <w:t xml:space="preserve"> </w:t>
      </w:r>
      <w:r>
        <w:t>là quy trình mà theo đó các cơ quan chứng nhận chính thức hoặ</w:t>
      </w:r>
      <w:r w:rsidR="00937CAA">
        <w:t>c các cơ quan được công nhận một cách chính thức cung cấp sự bảo đảm bằng văn bản hoặc ở hình thức tương đương rằng thực phẩm hoặc hệ thống kiểm soát thực phẩm phù hợp với các yêu cầu</w:t>
      </w:r>
      <w:r w:rsidR="005F0BC6">
        <w:t xml:space="preserve">. </w:t>
      </w:r>
      <w:r w:rsidR="00937CAA">
        <w:t>Việc chứng nhận thực phẩm, khi thích hợp, có thể dựa trên một loạt các hoạt động giám định có thể bao gồm hoạt động giám định trực tuyến lien tục, kiểm toán các hệ thống đảm bảo chất lượng và kiểm tra thành phẩm</w:t>
      </w:r>
      <w:r w:rsidR="005F0BC6">
        <w:t xml:space="preserve">. </w:t>
      </w:r>
    </w:p>
    <w:p w:rsidR="00C6286B" w:rsidRDefault="003A6EFA" w:rsidP="009B420E">
      <w:pPr>
        <w:jc w:val="both"/>
      </w:pPr>
      <w:r>
        <w:rPr>
          <w:b/>
          <w:lang w:val="en-US"/>
        </w:rPr>
        <w:t xml:space="preserve">(các) cơ quan có thẩm quyền </w:t>
      </w:r>
      <w:r>
        <w:rPr>
          <w:lang w:val="en-US"/>
        </w:rPr>
        <w:t>là cơ quan chính thức trực thuộc Chính phủ có quyền lực pháp lý</w:t>
      </w:r>
      <w:r w:rsidR="00C6286B" w:rsidRPr="00C6286B">
        <w:rPr>
          <w:lang w:val="en-US"/>
        </w:rPr>
        <w:t>.</w:t>
      </w:r>
    </w:p>
    <w:p w:rsidR="005F0BC6" w:rsidRDefault="003A6EFA" w:rsidP="009B420E">
      <w:pPr>
        <w:jc w:val="both"/>
      </w:pPr>
      <w:r>
        <w:rPr>
          <w:b/>
        </w:rPr>
        <w:t>Giám định</w:t>
      </w:r>
      <w:r>
        <w:t xml:space="preserve"> là hoạt động kiểm tra thực phẩm hoặc các hệ thống kiểm soát thực phẩm, nguyen liệu, hoạt động chế biến và phân phối bao gồm cả việc kiểm tra sản phẩm đang đượ</w:t>
      </w:r>
      <w:r w:rsidR="005411A3">
        <w:t>c chế biến</w:t>
      </w:r>
      <w:r>
        <w:t xml:space="preserve"> và đã thành phẩm để xác minh rằng sự phù hợp với các yêu cầu</w:t>
      </w:r>
      <w:r w:rsidR="005F0BC6">
        <w:t xml:space="preserve">. </w:t>
      </w:r>
    </w:p>
    <w:p w:rsidR="005F0BC6" w:rsidRDefault="009E5A60" w:rsidP="009B420E">
      <w:pPr>
        <w:jc w:val="both"/>
      </w:pPr>
      <w:r>
        <w:rPr>
          <w:b/>
        </w:rPr>
        <w:t>Pháp luậ</w:t>
      </w:r>
      <w:r w:rsidR="009E7FE8">
        <w:rPr>
          <w:b/>
        </w:rPr>
        <w:t>t</w:t>
      </w:r>
      <w:r>
        <w:rPr>
          <w:b/>
        </w:rPr>
        <w:t xml:space="preserve"> </w:t>
      </w:r>
      <w:r>
        <w:t>bao gồm các luật, quy định, yêu cầu hoặc quy trình do cơ quan quản lý công ban hành lien quan đến thực phẩm và bao gồm việc bảo vệ sức khỏe người dân, bảo vệ người tiêu dung và các điều kiện thương mại công bằng</w:t>
      </w:r>
      <w:r w:rsidR="005F0BC6">
        <w:t xml:space="preserve">. </w:t>
      </w:r>
    </w:p>
    <w:p w:rsidR="005F0BC6" w:rsidRDefault="009E7FE8" w:rsidP="009B420E">
      <w:pPr>
        <w:jc w:val="both"/>
      </w:pPr>
      <w:r w:rsidRPr="009E7FE8">
        <w:rPr>
          <w:b/>
        </w:rPr>
        <w:t>Công nhận chính thức</w:t>
      </w:r>
      <w:r w:rsidRPr="009E7FE8">
        <w:t xml:space="preserve"> là quy trình mà tại đó cơ quan Chính phủ có quyền lực pháp lý chính thức công nhận năng lực của một cơ quan chứng nhận và/hoặc giám định trong việc cung cấp các dịch vụ chứng nhận và giám định</w:t>
      </w:r>
    </w:p>
    <w:p w:rsidR="005F0BC6" w:rsidRDefault="009E7FE8" w:rsidP="009B420E">
      <w:pPr>
        <w:jc w:val="both"/>
      </w:pPr>
      <w:r w:rsidRPr="00DF669A">
        <w:rPr>
          <w:b/>
        </w:rPr>
        <w:t>Các hệ thống chứng nhận và giám định chính thức</w:t>
      </w:r>
      <w:r w:rsidRPr="009E7FE8">
        <w:t xml:space="preserve">  là các hệ thống do cơ quan Chính phủ </w:t>
      </w:r>
      <w:r w:rsidR="00DF669A">
        <w:t>có thẩm quyền quản lý</w:t>
      </w:r>
      <w:r w:rsidRPr="009E7FE8">
        <w:t xml:space="preserve"> nhằm thực hiện chức năng quản lý nhà nước hoặc hành pháp hoặc cả hai</w:t>
      </w:r>
      <w:r w:rsidR="005F0BC6">
        <w:t xml:space="preserve">. </w:t>
      </w:r>
    </w:p>
    <w:p w:rsidR="005F0BC6" w:rsidRDefault="00B519B7" w:rsidP="009B420E">
      <w:pPr>
        <w:jc w:val="both"/>
      </w:pPr>
      <w:r>
        <w:rPr>
          <w:b/>
        </w:rPr>
        <w:t xml:space="preserve">Các hệ thống chứng nhận và giám định được công nhận một cách chính thức </w:t>
      </w:r>
      <w:r>
        <w:t>là các hệ thống được cơ quan Chính phủ có thẩm quyền phê duyệt hoặc công nhận một cách chính thức</w:t>
      </w:r>
      <w:r w:rsidR="005F0BC6">
        <w:t xml:space="preserve">. </w:t>
      </w:r>
    </w:p>
    <w:p w:rsidR="005F0BC6" w:rsidRDefault="00BA785D" w:rsidP="009B420E">
      <w:pPr>
        <w:jc w:val="both"/>
      </w:pPr>
      <w:r>
        <w:rPr>
          <w:b/>
        </w:rPr>
        <w:t>Yêu cầu</w:t>
      </w:r>
      <w:r w:rsidR="005F0BC6">
        <w:t xml:space="preserve"> </w:t>
      </w:r>
      <w:r>
        <w:t>là các tiêu chí do các cơ quan có thẩm quyền quy định liên quan đến thương mại thực phẩm bao gồm bảo vệ sức khỏe người dân, bảo vệ người tiêu dùng và các điều kiện thương mại công bằng</w:t>
      </w:r>
      <w:r w:rsidR="005F0BC6">
        <w:t xml:space="preserve">. </w:t>
      </w:r>
    </w:p>
    <w:p w:rsidR="005F0BC6" w:rsidRDefault="00BA785D" w:rsidP="009B420E">
      <w:pPr>
        <w:jc w:val="both"/>
      </w:pPr>
      <w:r>
        <w:rPr>
          <w:b/>
        </w:rPr>
        <w:lastRenderedPageBreak/>
        <w:t xml:space="preserve">Đánh giá </w:t>
      </w:r>
      <w:r w:rsidR="00994BDD">
        <w:rPr>
          <w:b/>
        </w:rPr>
        <w:t>nguy cơ</w:t>
      </w:r>
      <w:r w:rsidR="005F0BC6">
        <w:t xml:space="preserve"> </w:t>
      </w:r>
      <w:r>
        <w:t xml:space="preserve">là một quá trình dựa trên khoa học bao gồm các bước sau: </w:t>
      </w:r>
      <w:r w:rsidRPr="00BA785D">
        <w:t xml:space="preserve">(i) xác định nguy cơ, (ii) xác định các đặc tính của nguy cơ, (iii) đánh giá mức độ bị ảnh hưởng và (iv) xác định các đặc tính của </w:t>
      </w:r>
      <w:r w:rsidR="002F77E4">
        <w:t>nguy cơ</w:t>
      </w:r>
      <w:r w:rsidR="005F0BC6">
        <w:t xml:space="preserve">. </w:t>
      </w:r>
    </w:p>
    <w:p w:rsidR="005F0BC6" w:rsidRDefault="000F08AC" w:rsidP="009B420E">
      <w:pPr>
        <w:jc w:val="both"/>
      </w:pPr>
      <w:r w:rsidRPr="000F08AC">
        <w:rPr>
          <w:b/>
        </w:rPr>
        <w:t xml:space="preserve">Phân tích </w:t>
      </w:r>
      <w:r w:rsidR="002F77E4">
        <w:rPr>
          <w:b/>
        </w:rPr>
        <w:t>nguy cơ</w:t>
      </w:r>
      <w:r w:rsidRPr="000F08AC">
        <w:t xml:space="preserve"> là quá trình gồ</w:t>
      </w:r>
      <w:r w:rsidR="002F77E4">
        <w:t>m ba bước</w:t>
      </w:r>
      <w:r w:rsidRPr="000F08AC">
        <w:t xml:space="preserve">: đánh giá </w:t>
      </w:r>
      <w:r w:rsidR="00FE0CA8">
        <w:t>nguy cơ</w:t>
      </w:r>
      <w:r w:rsidRPr="000F08AC">
        <w:t xml:space="preserve">, quản lý </w:t>
      </w:r>
      <w:r w:rsidR="00FE0CA8">
        <w:t>nguy cơ</w:t>
      </w:r>
      <w:r w:rsidRPr="000F08AC">
        <w:t xml:space="preserve"> và thông tin </w:t>
      </w:r>
      <w:r w:rsidR="00FE0CA8">
        <w:t>nguy cơ</w:t>
      </w:r>
      <w:r w:rsidR="0022486A">
        <w:t>.</w:t>
      </w:r>
    </w:p>
    <w:p w:rsidR="005F0BC6" w:rsidRDefault="005F0BC6" w:rsidP="009B420E">
      <w:pPr>
        <w:jc w:val="both"/>
      </w:pPr>
    </w:p>
    <w:p w:rsidR="005F0BC6" w:rsidRPr="005F0BC6" w:rsidRDefault="007F0C46" w:rsidP="009B420E">
      <w:pPr>
        <w:jc w:val="both"/>
        <w:rPr>
          <w:b/>
        </w:rPr>
      </w:pPr>
      <w:r>
        <w:rPr>
          <w:b/>
        </w:rPr>
        <w:t xml:space="preserve">MỤC </w:t>
      </w:r>
      <w:r w:rsidR="005F0BC6" w:rsidRPr="005F0BC6">
        <w:rPr>
          <w:b/>
        </w:rPr>
        <w:t xml:space="preserve">3 – </w:t>
      </w:r>
      <w:r>
        <w:rPr>
          <w:b/>
        </w:rPr>
        <w:t>CÁC ĐẶC ĐIỂM CHUNG CỦA HỆ THỐNG KIỂM SOÁT NHẬP KHẨU THỰC PHẨM</w:t>
      </w:r>
      <w:r w:rsidR="005F0BC6" w:rsidRPr="005F0BC6">
        <w:rPr>
          <w:b/>
        </w:rPr>
        <w:t xml:space="preserve"> </w:t>
      </w:r>
    </w:p>
    <w:p w:rsidR="005F0BC6" w:rsidRDefault="005F0BC6" w:rsidP="009B420E">
      <w:pPr>
        <w:jc w:val="both"/>
      </w:pPr>
      <w:r>
        <w:t xml:space="preserve">2. </w:t>
      </w:r>
      <w:r w:rsidR="007F0C46">
        <w:t>Hệ thống kiểm soát nhập khẩu thực phẩm cần có các đặc điểm sau đây</w:t>
      </w:r>
      <w:r>
        <w:t xml:space="preserve">: </w:t>
      </w:r>
    </w:p>
    <w:p w:rsidR="005F0BC6" w:rsidRDefault="005F0BC6" w:rsidP="009B420E">
      <w:pPr>
        <w:jc w:val="both"/>
      </w:pPr>
      <w:r>
        <w:t xml:space="preserve">– </w:t>
      </w:r>
      <w:r w:rsidR="005A1E60">
        <w:t xml:space="preserve">Các yêu cầu đối với thực phẩm nhập khẩu thống nhất với các yêu cầu đối với thực phẩm </w:t>
      </w:r>
      <w:r w:rsidR="00AD6C80">
        <w:t>trong nước</w:t>
      </w:r>
      <w:r>
        <w:t xml:space="preserve">; </w:t>
      </w:r>
    </w:p>
    <w:p w:rsidR="005F0BC6" w:rsidRDefault="005F0BC6" w:rsidP="009B420E">
      <w:pPr>
        <w:jc w:val="both"/>
      </w:pPr>
      <w:r>
        <w:t xml:space="preserve">– </w:t>
      </w:r>
      <w:r w:rsidR="005A1E60">
        <w:t>Xác định rõ trách nhiệm của (các) cơ quan có thẩm quyền</w:t>
      </w:r>
      <w:r>
        <w:t xml:space="preserve">; </w:t>
      </w:r>
    </w:p>
    <w:p w:rsidR="005F0BC6" w:rsidRDefault="005F0BC6" w:rsidP="009B420E">
      <w:pPr>
        <w:jc w:val="both"/>
      </w:pPr>
      <w:r>
        <w:t xml:space="preserve">– </w:t>
      </w:r>
      <w:r w:rsidR="005A1E60">
        <w:t>Có các quy trình vận hành và hệ thống luật pháp minh bạch và được xác định một cách rõ ràng</w:t>
      </w:r>
      <w:r>
        <w:t xml:space="preserve">; </w:t>
      </w:r>
    </w:p>
    <w:p w:rsidR="005F0BC6" w:rsidRDefault="005F0BC6" w:rsidP="009B420E">
      <w:pPr>
        <w:jc w:val="both"/>
      </w:pPr>
      <w:r>
        <w:t xml:space="preserve">– </w:t>
      </w:r>
      <w:r w:rsidR="005A1E60">
        <w:t>Quyền ưu tiên bảo vệ người tiêu dùng</w:t>
      </w:r>
      <w:r>
        <w:t xml:space="preserve">; </w:t>
      </w:r>
    </w:p>
    <w:p w:rsidR="005F0BC6" w:rsidRDefault="005F0BC6" w:rsidP="009B420E">
      <w:pPr>
        <w:jc w:val="both"/>
      </w:pPr>
      <w:r>
        <w:t xml:space="preserve">– </w:t>
      </w:r>
      <w:r w:rsidR="005A1E60">
        <w:t>Các quy định của quốc gia nhập khẩu về việc công nhận hệ thống kiểm soát thực phẩm áp dụng bởi cơ quan có thẩm quyền của quốc gia xuất khẩu</w:t>
      </w:r>
      <w:r>
        <w:t xml:space="preserve">; </w:t>
      </w:r>
    </w:p>
    <w:p w:rsidR="005F0BC6" w:rsidRDefault="005F0BC6" w:rsidP="009B420E">
      <w:pPr>
        <w:jc w:val="both"/>
      </w:pPr>
      <w:r>
        <w:t xml:space="preserve">– </w:t>
      </w:r>
      <w:r w:rsidR="00540AD6">
        <w:t>Việc triển khai một cách thống nhất trên toàn quốc</w:t>
      </w:r>
      <w:r>
        <w:t xml:space="preserve">; </w:t>
      </w:r>
    </w:p>
    <w:p w:rsidR="005F0BC6" w:rsidRDefault="005F0BC6" w:rsidP="009B420E">
      <w:pPr>
        <w:jc w:val="both"/>
      </w:pPr>
      <w:r>
        <w:t xml:space="preserve">– </w:t>
      </w:r>
      <w:r w:rsidR="00CC7718">
        <w:t xml:space="preserve">Việc triển khai đảm bảo mức bảo vệ đạt được thống nhất với </w:t>
      </w:r>
      <w:r w:rsidR="00C97099">
        <w:t xml:space="preserve">mức bảo vệ đối với thực phẩm </w:t>
      </w:r>
      <w:r w:rsidR="00AD6C80">
        <w:t>trong nước</w:t>
      </w:r>
      <w:r>
        <w:t xml:space="preserve">. </w:t>
      </w:r>
    </w:p>
    <w:p w:rsidR="005F0BC6" w:rsidRPr="009D4356" w:rsidRDefault="003F1B9A" w:rsidP="009B420E">
      <w:pPr>
        <w:jc w:val="both"/>
        <w:rPr>
          <w:b/>
        </w:rPr>
      </w:pPr>
      <w:r>
        <w:rPr>
          <w:b/>
        </w:rPr>
        <w:t xml:space="preserve">Các yêu cầu đối với thực phẩm nhập khẩu thống nhất với các yêu cầu đối với thực phẩm </w:t>
      </w:r>
      <w:r w:rsidR="00165E52">
        <w:rPr>
          <w:b/>
        </w:rPr>
        <w:t>trong nước</w:t>
      </w:r>
      <w:r w:rsidR="005F0BC6" w:rsidRPr="009D4356">
        <w:rPr>
          <w:b/>
        </w:rPr>
        <w:t xml:space="preserve"> </w:t>
      </w:r>
    </w:p>
    <w:p w:rsidR="005F0BC6" w:rsidRDefault="005F0BC6" w:rsidP="009B420E">
      <w:pPr>
        <w:jc w:val="both"/>
      </w:pPr>
      <w:r>
        <w:t xml:space="preserve">3. </w:t>
      </w:r>
      <w:r w:rsidR="003F6173" w:rsidRPr="003F6173">
        <w:t>Các yêu cầu thường được thể hiện dưới dạng các tiêu chuẩn điểm cuố</w:t>
      </w:r>
      <w:r w:rsidR="003F6173">
        <w:t>i</w:t>
      </w:r>
      <w:r w:rsidR="003F6173" w:rsidRPr="003F6173">
        <w:t xml:space="preserve"> với các giới hạn cụ thể và các c</w:t>
      </w:r>
      <w:r w:rsidR="003F6173">
        <w:t xml:space="preserve">ơ chế </w:t>
      </w:r>
      <w:r w:rsidR="003F6173" w:rsidRPr="003F6173">
        <w:t>lấy mẫu bổ sung. Các yêu cầu này có thể bao gồm các tiêu chuẩn, quy định về lấy mẫu, kiể</w:t>
      </w:r>
      <w:r w:rsidR="003F6173">
        <w:t>m soát quy trình</w:t>
      </w:r>
      <w:r w:rsidR="003F6173" w:rsidRPr="003F6173">
        <w:t>, điều kiện sản xuất, vận chuyể</w:t>
      </w:r>
      <w:r w:rsidR="000D7547">
        <w:t>n, lưu trữ</w:t>
      </w:r>
      <w:r w:rsidR="003F6173" w:rsidRPr="003F6173">
        <w:t>, hoặ</w:t>
      </w:r>
      <w:r w:rsidR="003F6173">
        <w:t xml:space="preserve">c tổng </w:t>
      </w:r>
      <w:r w:rsidR="003F6173" w:rsidRPr="003F6173">
        <w:t>hợp các</w:t>
      </w:r>
      <w:r w:rsidR="003F6173">
        <w:t xml:space="preserve"> nội dung trên</w:t>
      </w:r>
      <w:r>
        <w:t xml:space="preserve"> </w:t>
      </w:r>
    </w:p>
    <w:p w:rsidR="005F0BC6" w:rsidRDefault="005F0BC6" w:rsidP="009B420E">
      <w:pPr>
        <w:jc w:val="both"/>
      </w:pPr>
      <w:r>
        <w:t xml:space="preserve">4. </w:t>
      </w:r>
      <w:r w:rsidR="00E02675">
        <w:t xml:space="preserve">Phạm vi và sự nghiêm ngặt của các yêu cầu áp dụng trong các trường hợp cụ thể cần tương ứng với </w:t>
      </w:r>
      <w:r w:rsidR="00FE0CA8">
        <w:t>nguy cơ</w:t>
      </w:r>
      <w:r w:rsidR="00E02675" w:rsidRPr="00E02675">
        <w:t xml:space="preserve">, lưu ý rằng </w:t>
      </w:r>
      <w:r w:rsidR="00FE0CA8">
        <w:t>nguy cơ</w:t>
      </w:r>
      <w:r w:rsidR="00E02675" w:rsidRPr="00E02675">
        <w:t xml:space="preserve"> có thể thay đổi từ nguồn này sang nguồn khác do các yếu tố như tình huống cụ thể</w:t>
      </w:r>
      <w:r w:rsidR="00D004A6">
        <w:t xml:space="preserve"> và</w:t>
      </w:r>
      <w:r w:rsidR="00E02675" w:rsidRPr="00E02675">
        <w:t>/hoặc tương tự ở khu vực xuất xứ, công nghệ sử dụng, lịch sử tuân thủ, vv</w:t>
      </w:r>
      <w:r w:rsidR="00D004A6">
        <w:t>.. và</w:t>
      </w:r>
      <w:r w:rsidR="00E02675" w:rsidRPr="00E02675">
        <w:t>/hoặc</w:t>
      </w:r>
      <w:r w:rsidR="00D004A6">
        <w:t xml:space="preserve"> </w:t>
      </w:r>
      <w:r w:rsidR="00E02675" w:rsidRPr="00E02675">
        <w:t>kiểm tra các thuộc tính có liên quan của một mẫu sản phẩm khi nhập khẩu</w:t>
      </w:r>
    </w:p>
    <w:p w:rsidR="005F0BC6" w:rsidRDefault="005F0BC6" w:rsidP="009B420E">
      <w:pPr>
        <w:jc w:val="both"/>
      </w:pPr>
      <w:r>
        <w:t xml:space="preserve">5. </w:t>
      </w:r>
      <w:r w:rsidR="00AD6C80">
        <w:t xml:space="preserve">Các </w:t>
      </w:r>
      <w:r w:rsidR="00AD6C80" w:rsidRPr="00AD6C80">
        <w:t xml:space="preserve">yêu cầu được áp dụng như nhau đối với thực phẩm sản xuất trong nước và </w:t>
      </w:r>
      <w:r w:rsidR="00AD6C80">
        <w:t xml:space="preserve">thực phẩm </w:t>
      </w:r>
      <w:r w:rsidR="00AD6C80" w:rsidRPr="00AD6C80">
        <w:t>nhập khẩu</w:t>
      </w:r>
      <w:r w:rsidR="00AD6C80">
        <w:t xml:space="preserve"> nhiều nhất có thể</w:t>
      </w:r>
      <w:r w:rsidR="00AD6C80" w:rsidRPr="00AD6C80">
        <w:t>. Khi các yêu cầu trong nước bao gồm kiể</w:t>
      </w:r>
      <w:r w:rsidR="00FE7D6A">
        <w:t>m soát quy</w:t>
      </w:r>
      <w:r w:rsidR="00AD6C80" w:rsidRPr="00AD6C80">
        <w:t xml:space="preserve"> trình như th</w:t>
      </w:r>
      <w:r w:rsidR="00FE7D6A">
        <w:t>ông lệ</w:t>
      </w:r>
      <w:r w:rsidR="00AD6C80" w:rsidRPr="00AD6C80">
        <w:t xml:space="preserve"> sản xuất tốt, sự tuân thủ có thể được xác định hoặc </w:t>
      </w:r>
      <w:r w:rsidR="00FE7D6A">
        <w:t xml:space="preserve">xác định </w:t>
      </w:r>
      <w:r w:rsidR="00AD6C80" w:rsidRPr="00AD6C80">
        <w:t>tương đương</w:t>
      </w:r>
      <w:r w:rsidR="00FE7D6A">
        <w:t xml:space="preserve"> thông qua việc kiểm toán hệ thống chứng nhận và giám định liên quan và, khi thích hợp, các cơ sở và quy trình tại quốc gia xuất khẩu</w:t>
      </w:r>
      <w:r w:rsidR="00661DDF">
        <w:rPr>
          <w:rStyle w:val="FootnoteReference"/>
        </w:rPr>
        <w:footnoteReference w:id="5"/>
      </w:r>
    </w:p>
    <w:p w:rsidR="005F0BC6" w:rsidRPr="00661DDF" w:rsidRDefault="00E135C4" w:rsidP="009B420E">
      <w:pPr>
        <w:jc w:val="both"/>
        <w:rPr>
          <w:b/>
        </w:rPr>
      </w:pPr>
      <w:r>
        <w:rPr>
          <w:b/>
        </w:rPr>
        <w:t>Các trách nhiệm được xác định một cách rõ ràng của (các) cơ quan có thẩm quyền</w:t>
      </w:r>
      <w:r w:rsidR="005F0BC6" w:rsidRPr="00661DDF">
        <w:rPr>
          <w:b/>
        </w:rPr>
        <w:t xml:space="preserve"> </w:t>
      </w:r>
    </w:p>
    <w:p w:rsidR="005F0BC6" w:rsidRDefault="005F0BC6" w:rsidP="009B420E">
      <w:pPr>
        <w:jc w:val="both"/>
      </w:pPr>
      <w:r>
        <w:t xml:space="preserve">6. </w:t>
      </w:r>
      <w:r w:rsidR="00C54A03">
        <w:t xml:space="preserve">(Các) </w:t>
      </w:r>
      <w:r w:rsidR="00C54A03" w:rsidRPr="00C54A03">
        <w:t xml:space="preserve">Cơ quan có thẩm quyền </w:t>
      </w:r>
      <w:r w:rsidR="00C54A03">
        <w:t xml:space="preserve">tham gia vào bất kỳ chức năng giám định thực phẩm nhập khẩu nào tại điểm hoặc các điểm đầu vào, </w:t>
      </w:r>
      <w:r w:rsidR="000D7547">
        <w:t>trong quá trình lưu trữ</w:t>
      </w:r>
      <w:r w:rsidR="00C54A03" w:rsidRPr="00C54A03">
        <w:t xml:space="preserve"> và phân phố</w:t>
      </w:r>
      <w:r w:rsidR="00C54A03">
        <w:t>i và</w:t>
      </w:r>
      <w:r w:rsidR="00C54A03" w:rsidRPr="00C54A03">
        <w:t xml:space="preserve">/hoặc tại điểm bán hàng, </w:t>
      </w:r>
      <w:r w:rsidR="00C54A03">
        <w:t>cần được xác định rõ trách nhiệm và quyền hạn. Cần tránh ở mức độ có thể việc giám định nhiều lần hoặc lặp lại thử nghiệm trên cùng một chất phân tích đối với cùng một lô hàng</w:t>
      </w:r>
      <w:r>
        <w:t xml:space="preserve">. </w:t>
      </w:r>
    </w:p>
    <w:p w:rsidR="005F0BC6" w:rsidRDefault="005F0BC6" w:rsidP="009B420E">
      <w:pPr>
        <w:jc w:val="both"/>
      </w:pPr>
      <w:r>
        <w:lastRenderedPageBreak/>
        <w:t xml:space="preserve">7. </w:t>
      </w:r>
      <w:r w:rsidR="00484C4E" w:rsidRPr="00484C4E">
        <w:t>Một số</w:t>
      </w:r>
      <w:r w:rsidR="00484C4E">
        <w:t xml:space="preserve"> quốc gia</w:t>
      </w:r>
      <w:r w:rsidR="00484C4E" w:rsidRPr="00484C4E">
        <w:t>, ví dụ như nhữ</w:t>
      </w:r>
      <w:r w:rsidR="00484C4E">
        <w:t>ng quốc gia</w:t>
      </w:r>
      <w:r w:rsidR="00484C4E" w:rsidRPr="00484C4E">
        <w:t xml:space="preserve"> nằm trong nhóm kinh tế khu vực, có thể dựa vào các biện pháp kiểm soát nhập khẩu do một </w:t>
      </w:r>
      <w:r w:rsidR="00484C4E">
        <w:t>quốc gia</w:t>
      </w:r>
      <w:r w:rsidR="00484C4E" w:rsidRPr="00484C4E">
        <w:t xml:space="preserve"> khác thực hiện. Trong những trường hợp đó, các chức năng, trách nhiệm và </w:t>
      </w:r>
      <w:r w:rsidR="00484C4E">
        <w:t>quy trình vận hành</w:t>
      </w:r>
      <w:r w:rsidR="00484C4E" w:rsidRPr="00484C4E">
        <w:t xml:space="preserve"> của quốc gia thực hiện việc kiểm soát thực phẩm nhập khẩu phải được xác định rõ ràng và có thể tiếp cận với các cơ quan có thẩm quyền tại quốc gia hoặc </w:t>
      </w:r>
      <w:r w:rsidR="00484C4E">
        <w:t xml:space="preserve">các </w:t>
      </w:r>
      <w:r w:rsidR="00484C4E" w:rsidRPr="00484C4E">
        <w:t>quốc gia</w:t>
      </w:r>
      <w:r w:rsidR="00484C4E">
        <w:t xml:space="preserve"> là </w:t>
      </w:r>
      <w:r w:rsidR="00484C4E" w:rsidRPr="00484C4E">
        <w:t>nơi đến cuối cùng nhằm cung cấp hệ thống kiểm soát nhập khẩu minh bạch và hiệu quả</w:t>
      </w:r>
      <w:r w:rsidR="00484C4E">
        <w:t>.</w:t>
      </w:r>
    </w:p>
    <w:p w:rsidR="005F0BC6" w:rsidRDefault="005F0BC6" w:rsidP="009B420E">
      <w:pPr>
        <w:jc w:val="both"/>
      </w:pPr>
      <w:r>
        <w:t xml:space="preserve">8. </w:t>
      </w:r>
      <w:r w:rsidR="002F3784" w:rsidRPr="002F3784">
        <w:t xml:space="preserve">Trong trường hợp các cơ quan có thẩm quyền của </w:t>
      </w:r>
      <w:r w:rsidR="002F3784">
        <w:t>quốc gia n</w:t>
      </w:r>
      <w:r w:rsidR="002F3784" w:rsidRPr="002F3784">
        <w:t xml:space="preserve">hập khẩu sử dụng các nhà cung cấp bên thứ ba làm các cơ quan </w:t>
      </w:r>
      <w:r w:rsidR="002F3784">
        <w:t>chứng nhận được công nhận</w:t>
      </w:r>
      <w:r w:rsidR="002F3784" w:rsidRPr="002F3784">
        <w:t xml:space="preserve"> chính thức và/hoặc các cơ quan </w:t>
      </w:r>
      <w:r w:rsidR="002F3784">
        <w:t>giám định được công nhận chính thức để tiến hành việc kiểm soát thì việc này cần được tiến hành theo cách thức đã được nêu trong Mục 8, Công nhận chính thức của</w:t>
      </w:r>
      <w:r w:rsidR="002F3784" w:rsidRPr="002F3784">
        <w:t xml:space="preserve"> </w:t>
      </w:r>
      <w:r w:rsidR="002F3784">
        <w:t xml:space="preserve">CAC / GL 26-1997. Các chức năng mà các nhà cung cấp này có thể thực hiện </w:t>
      </w:r>
      <w:r w:rsidR="00CF354E">
        <w:t xml:space="preserve">có thể </w:t>
      </w:r>
      <w:r w:rsidR="002F3784">
        <w:t>bao gồm:</w:t>
      </w:r>
    </w:p>
    <w:p w:rsidR="005F0BC6" w:rsidRDefault="005F0BC6" w:rsidP="009B420E">
      <w:pPr>
        <w:jc w:val="both"/>
      </w:pPr>
      <w:r>
        <w:t xml:space="preserve">– </w:t>
      </w:r>
      <w:r w:rsidR="00CF354E">
        <w:t>Lấy mẫu lô hàng đích</w:t>
      </w:r>
      <w:r>
        <w:t xml:space="preserve">; </w:t>
      </w:r>
    </w:p>
    <w:p w:rsidR="005F0BC6" w:rsidRDefault="005F0BC6" w:rsidP="009B420E">
      <w:pPr>
        <w:jc w:val="both"/>
      </w:pPr>
      <w:r>
        <w:t xml:space="preserve">– </w:t>
      </w:r>
      <w:r w:rsidR="00CF354E">
        <w:t>Phân tích mẫu</w:t>
      </w:r>
      <w:r>
        <w:t xml:space="preserve">; </w:t>
      </w:r>
    </w:p>
    <w:p w:rsidR="005F0BC6" w:rsidRDefault="005F0BC6" w:rsidP="009B420E">
      <w:pPr>
        <w:jc w:val="both"/>
      </w:pPr>
      <w:r>
        <w:t xml:space="preserve">– </w:t>
      </w:r>
      <w:r w:rsidR="00CF354E">
        <w:t>Đánh giá sự phù hợp của các thành phần liên quan hoặc toàn bộ hệ thống đảm bảo chất lượng mà nhà nhập khẩu có thể vận hành nhằm tuân thủ các yêu cầu chính thức</w:t>
      </w:r>
      <w:r>
        <w:t xml:space="preserve">. </w:t>
      </w:r>
    </w:p>
    <w:p w:rsidR="005F0BC6" w:rsidRPr="00661DDF" w:rsidRDefault="007E2B32" w:rsidP="009B420E">
      <w:pPr>
        <w:jc w:val="both"/>
        <w:rPr>
          <w:b/>
        </w:rPr>
      </w:pPr>
      <w:r>
        <w:rPr>
          <w:b/>
        </w:rPr>
        <w:t>Các quy trình vận hành và hệ thống pháp luật minh bạch và được xác định một cách rõ ràng</w:t>
      </w:r>
      <w:r w:rsidR="005F0BC6" w:rsidRPr="00661DDF">
        <w:rPr>
          <w:b/>
        </w:rPr>
        <w:t xml:space="preserve"> </w:t>
      </w:r>
    </w:p>
    <w:p w:rsidR="005F0BC6" w:rsidRDefault="005F0BC6" w:rsidP="009B420E">
      <w:pPr>
        <w:jc w:val="both"/>
      </w:pPr>
      <w:r>
        <w:t xml:space="preserve">9. </w:t>
      </w:r>
      <w:r w:rsidR="00F56835">
        <w:t>Mục đích</w:t>
      </w:r>
      <w:r w:rsidR="00F56835" w:rsidRPr="00F56835">
        <w:t xml:space="preserve"> của luật pháp là cung cấp cơ sở và </w:t>
      </w:r>
      <w:r w:rsidR="00F56835">
        <w:t>thẩm quyền để vận hành một hệ thống kiểm soát nhập khẩu thực phẩm.</w:t>
      </w:r>
      <w:r w:rsidR="00F56835" w:rsidRPr="00F56835">
        <w:t xml:space="preserve"> Khung pháp lý cho phép thành lập </w:t>
      </w:r>
      <w:r w:rsidR="00F56835">
        <w:t>(</w:t>
      </w:r>
      <w:r w:rsidR="00F56835" w:rsidRPr="00F56835">
        <w:t>các</w:t>
      </w:r>
      <w:r w:rsidR="00F56835">
        <w:t>)</w:t>
      </w:r>
      <w:r w:rsidR="00F56835" w:rsidRPr="00F56835">
        <w:t xml:space="preserve"> cơ quan có thẩm quyền và các quy trình và thủ tục cần thiết để kiể</w:t>
      </w:r>
      <w:r w:rsidR="00F56835">
        <w:t>m định</w:t>
      </w:r>
      <w:r w:rsidR="00F56835" w:rsidRPr="00F56835">
        <w:t xml:space="preserve"> sự phù hợp của sản phẩm nhập khẩu với </w:t>
      </w:r>
      <w:r w:rsidR="00F56835">
        <w:t xml:space="preserve">các </w:t>
      </w:r>
      <w:r w:rsidR="00F56835" w:rsidRPr="00F56835">
        <w:t>yêu cầu</w:t>
      </w:r>
      <w:r w:rsidR="00F56835">
        <w:t>.</w:t>
      </w:r>
    </w:p>
    <w:p w:rsidR="005F0BC6" w:rsidRDefault="005F0BC6" w:rsidP="009B420E">
      <w:pPr>
        <w:jc w:val="both"/>
      </w:pPr>
      <w:r>
        <w:t xml:space="preserve">10. </w:t>
      </w:r>
      <w:r w:rsidR="00D15D58">
        <w:t>Luật pháp cần cho phép cơ quan có thẩm quyền có các khả năng sau</w:t>
      </w:r>
      <w:r>
        <w:t xml:space="preserve">: </w:t>
      </w:r>
    </w:p>
    <w:p w:rsidR="005F0BC6" w:rsidRDefault="005F0BC6" w:rsidP="009B420E">
      <w:pPr>
        <w:jc w:val="both"/>
      </w:pPr>
      <w:r>
        <w:t xml:space="preserve">– </w:t>
      </w:r>
      <w:r w:rsidR="00D15D58">
        <w:t>Bổ nhiệm cán bộ có thẩm quyền</w:t>
      </w:r>
      <w:r>
        <w:t xml:space="preserve">; </w:t>
      </w:r>
    </w:p>
    <w:p w:rsidR="00D15D58" w:rsidRDefault="00D15D58" w:rsidP="00D15D58">
      <w:pPr>
        <w:jc w:val="both"/>
      </w:pPr>
      <w:r>
        <w:t>– yêu cầu thông báo trước về việc nhập khẩu một lô hàng thực phẩm;</w:t>
      </w:r>
    </w:p>
    <w:p w:rsidR="00D15D58" w:rsidRDefault="00D15D58" w:rsidP="00D15D58">
      <w:pPr>
        <w:jc w:val="both"/>
      </w:pPr>
      <w:r>
        <w:t>– Yêu cầu cung cấp tài liệu;</w:t>
      </w:r>
    </w:p>
    <w:p w:rsidR="00D15D58" w:rsidRDefault="00D15D58" w:rsidP="00D15D58">
      <w:pPr>
        <w:jc w:val="both"/>
      </w:pPr>
      <w:r>
        <w:t xml:space="preserve">– </w:t>
      </w:r>
      <w:r w:rsidR="00FF763A">
        <w:t>Giám định</w:t>
      </w:r>
      <w:r>
        <w:t xml:space="preserve">, kể cả quyền được vào cơ sở tại quốc gia nhập khẩu, kiểm tra vật lý thực phẩm và bao bì; thu thập mẫu và bắt đầu thử nghiệm phân tích; </w:t>
      </w:r>
      <w:r w:rsidR="00F22190">
        <w:t>giám định các</w:t>
      </w:r>
      <w:r>
        <w:t xml:space="preserve"> tài liệu cung cấp bởi cơ quan quản lý của quốc gia xuất khẩu, nhà xuất khẩu hoặc nhập khẩu; và kiểm định đặc điểm của sản phẩm so với  hồ sơ chứng nhận.</w:t>
      </w:r>
    </w:p>
    <w:p w:rsidR="005F0BC6" w:rsidRDefault="005F0BC6" w:rsidP="009B420E">
      <w:pPr>
        <w:jc w:val="both"/>
      </w:pPr>
      <w:r>
        <w:t>–</w:t>
      </w:r>
      <w:r w:rsidR="00FF763A">
        <w:t xml:space="preserve"> </w:t>
      </w:r>
      <w:r w:rsidR="00D15D58">
        <w:t>Áp</w:t>
      </w:r>
      <w:r w:rsidR="00D15D58" w:rsidRPr="00D15D58">
        <w:t xml:space="preserve"> dụng các kế hoạch lấy mẫu dựa trên </w:t>
      </w:r>
      <w:r w:rsidR="00FE0CA8">
        <w:t>nguy cơ</w:t>
      </w:r>
      <w:r w:rsidR="00D15D58" w:rsidRPr="00D15D58">
        <w:t>, có tính đến lịch sử tuân thủ của thực phẩm cụ thể, hiệu lực của chứng nhận kèm theo và các thông tin liên quan khác</w:t>
      </w:r>
      <w:r>
        <w:t xml:space="preserve"> </w:t>
      </w:r>
    </w:p>
    <w:p w:rsidR="005F0BC6" w:rsidRDefault="005F0BC6" w:rsidP="009B420E">
      <w:pPr>
        <w:jc w:val="both"/>
      </w:pPr>
      <w:r>
        <w:t>–</w:t>
      </w:r>
      <w:r w:rsidR="006D7A05">
        <w:t xml:space="preserve"> T</w:t>
      </w:r>
      <w:r w:rsidR="006D7A05" w:rsidRPr="006D7A05">
        <w:t xml:space="preserve">hu phí </w:t>
      </w:r>
      <w:r w:rsidR="006D7A05">
        <w:t>giám định lô hàng và phân tích mẫu;</w:t>
      </w:r>
    </w:p>
    <w:p w:rsidR="005F0BC6" w:rsidRDefault="005F0BC6" w:rsidP="009B420E">
      <w:pPr>
        <w:jc w:val="both"/>
      </w:pPr>
      <w:r>
        <w:t>–</w:t>
      </w:r>
      <w:r w:rsidR="006D7A05">
        <w:t xml:space="preserve"> C</w:t>
      </w:r>
      <w:r w:rsidR="006D7A05" w:rsidRPr="006D7A05">
        <w:t>ông nhận các phòng t</w:t>
      </w:r>
      <w:r w:rsidR="006D7A05">
        <w:t>hử</w:t>
      </w:r>
      <w:r w:rsidR="006D7A05" w:rsidRPr="006D7A05">
        <w:t xml:space="preserve"> nghiệm </w:t>
      </w:r>
      <w:r w:rsidR="006D7A05">
        <w:t>công nhận hoặc được công nhận</w:t>
      </w:r>
    </w:p>
    <w:p w:rsidR="005F0BC6" w:rsidRDefault="005F0BC6" w:rsidP="009B420E">
      <w:pPr>
        <w:jc w:val="both"/>
      </w:pPr>
      <w:r>
        <w:t>–</w:t>
      </w:r>
      <w:r w:rsidR="006D7A05">
        <w:t xml:space="preserve"> </w:t>
      </w:r>
      <w:r w:rsidR="006D7A05" w:rsidRPr="006D7A05">
        <w:t>Chấp nhận; Từ chố</w:t>
      </w:r>
      <w:r w:rsidR="006D7A05">
        <w:t>i; giữ</w:t>
      </w:r>
      <w:r w:rsidR="006D7A05" w:rsidRPr="006D7A05">
        <w:t xml:space="preserve">; </w:t>
      </w:r>
      <w:r w:rsidR="006D7A05">
        <w:t xml:space="preserve">tiêu </w:t>
      </w:r>
      <w:r w:rsidR="006D7A05" w:rsidRPr="006D7A05">
        <w:t xml:space="preserve">hủy; </w:t>
      </w:r>
      <w:r w:rsidR="006D7A05">
        <w:t>yêu cầu tiêu hủy</w:t>
      </w:r>
      <w:r w:rsidR="006D7A05" w:rsidRPr="006D7A05">
        <w:t xml:space="preserve">; </w:t>
      </w:r>
      <w:r w:rsidR="006D7A05">
        <w:t>yêu cầu khôi phục</w:t>
      </w:r>
      <w:r w:rsidR="006D7A05" w:rsidRPr="006D7A05">
        <w:t xml:space="preserve">, </w:t>
      </w:r>
      <w:r w:rsidR="006D7A05">
        <w:t>xử lý</w:t>
      </w:r>
      <w:r w:rsidR="006D7A05" w:rsidRPr="006D7A05">
        <w:t xml:space="preserve">, hoặc tái xuất; </w:t>
      </w:r>
      <w:r w:rsidR="006D7A05">
        <w:t>chuyển trả về quốc gia xuất khẩu; chỉ định là không sử dụng thực phẩm;</w:t>
      </w:r>
    </w:p>
    <w:p w:rsidR="005F0BC6" w:rsidRDefault="005F0BC6" w:rsidP="009B420E">
      <w:pPr>
        <w:jc w:val="both"/>
      </w:pPr>
      <w:r>
        <w:t>–</w:t>
      </w:r>
      <w:r w:rsidR="00206738">
        <w:t xml:space="preserve"> Thu hồi</w:t>
      </w:r>
      <w:r w:rsidR="00206738" w:rsidRPr="00206738">
        <w:t xml:space="preserve"> lô hàng sau khi nhập khẩu</w:t>
      </w:r>
    </w:p>
    <w:p w:rsidR="005F0BC6" w:rsidRDefault="005F0BC6" w:rsidP="009B420E">
      <w:pPr>
        <w:jc w:val="both"/>
      </w:pPr>
      <w:r>
        <w:t>–</w:t>
      </w:r>
      <w:r w:rsidR="00206738">
        <w:t xml:space="preserve"> Có</w:t>
      </w:r>
      <w:r w:rsidR="00206738" w:rsidRPr="00206738">
        <w:t xml:space="preserve"> quyền kiểm soát các lô hàng quá cảnh trong quá trình vận chuyển nội địa hoặ</w:t>
      </w:r>
      <w:r w:rsidR="000D7547">
        <w:t>c trong quá trình lưu trữ</w:t>
      </w:r>
      <w:r w:rsidR="00206738" w:rsidRPr="00206738">
        <w:t xml:space="preserve"> trước khi thông quan; và</w:t>
      </w:r>
    </w:p>
    <w:p w:rsidR="005F0BC6" w:rsidRDefault="005F0BC6" w:rsidP="009B420E">
      <w:pPr>
        <w:jc w:val="both"/>
      </w:pPr>
      <w:r>
        <w:t>–</w:t>
      </w:r>
      <w:r w:rsidR="00206738">
        <w:t xml:space="preserve"> T</w:t>
      </w:r>
      <w:r w:rsidR="00206738" w:rsidRPr="00206738">
        <w:t>hực hiện các biệ</w:t>
      </w:r>
      <w:r w:rsidR="00206738">
        <w:t>n pháp hành chính và/</w:t>
      </w:r>
      <w:r w:rsidR="00206738" w:rsidRPr="00206738">
        <w:t>hoặc tư pháp khi các yêu cầu cụ thể không được đáp ứng</w:t>
      </w:r>
    </w:p>
    <w:p w:rsidR="005F0BC6" w:rsidRDefault="005F0BC6" w:rsidP="009B420E">
      <w:pPr>
        <w:jc w:val="both"/>
      </w:pPr>
      <w:r>
        <w:t xml:space="preserve">11. </w:t>
      </w:r>
      <w:r w:rsidR="004219BA">
        <w:t>Ngoài ra, luật pháp cần có các quy định về</w:t>
      </w:r>
      <w:r>
        <w:t xml:space="preserve">: </w:t>
      </w:r>
    </w:p>
    <w:p w:rsidR="005F0BC6" w:rsidRDefault="005F0BC6" w:rsidP="009B420E">
      <w:pPr>
        <w:jc w:val="both"/>
      </w:pPr>
      <w:r>
        <w:lastRenderedPageBreak/>
        <w:t>–</w:t>
      </w:r>
      <w:r w:rsidR="00B0681A">
        <w:t xml:space="preserve"> </w:t>
      </w:r>
      <w:r w:rsidR="008576A6">
        <w:t>Việc c</w:t>
      </w:r>
      <w:r w:rsidR="00B0681A" w:rsidRPr="00B0681A">
        <w:t>ấp phép hoặ</w:t>
      </w:r>
      <w:r w:rsidR="00B0681A">
        <w:t xml:space="preserve">c đăng ký </w:t>
      </w:r>
      <w:r w:rsidR="00B0681A" w:rsidRPr="00B0681A">
        <w:t>nhà nhập khẩu</w:t>
      </w:r>
    </w:p>
    <w:p w:rsidR="005F0BC6" w:rsidRDefault="005F0BC6" w:rsidP="009B420E">
      <w:pPr>
        <w:jc w:val="both"/>
      </w:pPr>
      <w:r>
        <w:t xml:space="preserve">– </w:t>
      </w:r>
      <w:r w:rsidR="008576A6">
        <w:t>Việc công nhận hệ thống kiểm định do nhà nhập khẩu sử dụng</w:t>
      </w:r>
      <w:r>
        <w:t xml:space="preserve">; </w:t>
      </w:r>
    </w:p>
    <w:p w:rsidR="005F0BC6" w:rsidRDefault="005F0BC6" w:rsidP="009B420E">
      <w:pPr>
        <w:jc w:val="both"/>
      </w:pPr>
      <w:r>
        <w:t>–</w:t>
      </w:r>
      <w:r w:rsidR="008576A6">
        <w:t xml:space="preserve"> C</w:t>
      </w:r>
      <w:r w:rsidR="008576A6" w:rsidRPr="008576A6">
        <w:t xml:space="preserve">ơ chế kháng cáo </w:t>
      </w:r>
      <w:r w:rsidR="008576A6">
        <w:t>các</w:t>
      </w:r>
      <w:r w:rsidR="008576A6" w:rsidRPr="008576A6">
        <w:t xml:space="preserve"> hành động chính thức</w:t>
      </w:r>
      <w:r w:rsidR="008576A6">
        <w:t>;</w:t>
      </w:r>
    </w:p>
    <w:p w:rsidR="005F0BC6" w:rsidRDefault="005F0BC6" w:rsidP="009B420E">
      <w:pPr>
        <w:jc w:val="both"/>
      </w:pPr>
      <w:r>
        <w:t xml:space="preserve">– </w:t>
      </w:r>
      <w:r w:rsidR="007828CA">
        <w:t xml:space="preserve">Việc </w:t>
      </w:r>
      <w:r w:rsidR="007828CA" w:rsidRPr="007828CA">
        <w:t>đánh giá hệ thống kiểm soát củ</w:t>
      </w:r>
      <w:r w:rsidR="007828CA">
        <w:t>a quốc gia</w:t>
      </w:r>
      <w:r w:rsidR="007828CA" w:rsidRPr="007828CA">
        <w:t xml:space="preserve"> xuất khẩu</w:t>
      </w:r>
      <w:r w:rsidR="007828CA">
        <w:t>; và</w:t>
      </w:r>
      <w:r>
        <w:t xml:space="preserve"> </w:t>
      </w:r>
    </w:p>
    <w:p w:rsidR="005F0BC6" w:rsidRDefault="005F0BC6" w:rsidP="009B420E">
      <w:pPr>
        <w:jc w:val="both"/>
      </w:pPr>
      <w:r>
        <w:t xml:space="preserve">– </w:t>
      </w:r>
      <w:r w:rsidR="007828CA">
        <w:t>Sự chuẩn bị cho việc chứng nhận và/hoặc giám định với các cơ quan có thẩm quyền của quốc gia xuất khẩu</w:t>
      </w:r>
      <w:r>
        <w:t xml:space="preserve">. </w:t>
      </w:r>
    </w:p>
    <w:p w:rsidR="005F0BC6" w:rsidRPr="00661DDF" w:rsidRDefault="007828CA" w:rsidP="009B420E">
      <w:pPr>
        <w:jc w:val="both"/>
        <w:rPr>
          <w:b/>
        </w:rPr>
      </w:pPr>
      <w:r w:rsidRPr="007828CA">
        <w:rPr>
          <w:b/>
        </w:rPr>
        <w:t>Ưu tiên bảo vệ người tiêu dùng</w:t>
      </w:r>
    </w:p>
    <w:p w:rsidR="005F0BC6" w:rsidRDefault="005F0BC6" w:rsidP="009B420E">
      <w:pPr>
        <w:jc w:val="both"/>
      </w:pPr>
      <w:r>
        <w:t xml:space="preserve">12. </w:t>
      </w:r>
      <w:r w:rsidR="00D239F2" w:rsidRPr="00D239F2">
        <w:t>Trong thiết kế và vận hành hệ thống kiểm soát nhập khẩu thực phẩm, cần ưu tiên bảo vệ sức khoẻ</w:t>
      </w:r>
      <w:r w:rsidR="00D239F2">
        <w:t xml:space="preserve"> </w:t>
      </w:r>
      <w:r w:rsidR="00D239F2" w:rsidRPr="00D239F2">
        <w:t xml:space="preserve">người tiêu dùng và đảm bảo thực hành công bằng trong thương mại </w:t>
      </w:r>
      <w:r w:rsidR="00D239F2">
        <w:t>thực phẩm trên cơ sở xem xét các vấn đề về kinh tế hoặc thương mại khác.</w:t>
      </w:r>
    </w:p>
    <w:p w:rsidR="005F0BC6" w:rsidRPr="00661DDF" w:rsidRDefault="002D1C73" w:rsidP="009B420E">
      <w:pPr>
        <w:jc w:val="both"/>
        <w:rPr>
          <w:b/>
        </w:rPr>
      </w:pPr>
      <w:r>
        <w:rPr>
          <w:b/>
        </w:rPr>
        <w:t>Điều khoản về việc quốc gia nhập khẩu công nhận hệ thống kiểm soát thực phẩm do cơ quan có thẩm quyền tại quốc gia xuất khẩu sử dụng</w:t>
      </w:r>
    </w:p>
    <w:p w:rsidR="005F0BC6" w:rsidRDefault="005F0BC6" w:rsidP="009B420E">
      <w:pPr>
        <w:jc w:val="both"/>
      </w:pPr>
      <w:r>
        <w:t xml:space="preserve">13. </w:t>
      </w:r>
      <w:r w:rsidR="00DA7845" w:rsidRPr="00DA7845">
        <w:t>Các hệ thống kiểm soát nhập khẩu thực phẩ</w:t>
      </w:r>
      <w:r w:rsidR="00DA7845">
        <w:t>m cần</w:t>
      </w:r>
      <w:r w:rsidR="00DA7845" w:rsidRPr="00DA7845">
        <w:t xml:space="preserve"> bao gồm các điều khoản </w:t>
      </w:r>
      <w:r w:rsidR="00DA7845">
        <w:t>về việc</w:t>
      </w:r>
      <w:r w:rsidR="00DA7845" w:rsidRPr="00DA7845">
        <w:t xml:space="preserve"> công nhận phù hợ</w:t>
      </w:r>
      <w:r w:rsidR="00DA7845">
        <w:t xml:space="preserve">p </w:t>
      </w:r>
      <w:r w:rsidR="00DA7845" w:rsidRPr="00DA7845">
        <w:t xml:space="preserve">hệ thống kiểm soát thực phẩm </w:t>
      </w:r>
      <w:r w:rsidR="00A67A5B">
        <w:t>do</w:t>
      </w:r>
      <w:r w:rsidR="00DA7845" w:rsidRPr="00DA7845">
        <w:t xml:space="preserve"> cơ quan có thẩm quyền của </w:t>
      </w:r>
      <w:r w:rsidR="00DA7845">
        <w:t xml:space="preserve">quốc gia </w:t>
      </w:r>
      <w:r w:rsidR="00DA7845" w:rsidRPr="00DA7845">
        <w:t>xuất khẩ</w:t>
      </w:r>
      <w:r w:rsidR="00DA7845">
        <w:t>u</w:t>
      </w:r>
      <w:r w:rsidR="00A67A5B">
        <w:t xml:space="preserve"> sử dụng</w:t>
      </w:r>
      <w:r w:rsidR="00DA7845">
        <w:t>. Các quốc gia</w:t>
      </w:r>
      <w:r w:rsidR="00DA7845" w:rsidRPr="00DA7845">
        <w:t xml:space="preserve"> nhập khẩu có thể công nhận các biện pháp kiểm soát an toàn thực phẩm củ</w:t>
      </w:r>
      <w:r w:rsidR="009A4E63">
        <w:t xml:space="preserve">a </w:t>
      </w:r>
      <w:r w:rsidR="00DA7845">
        <w:t>quốc gia</w:t>
      </w:r>
      <w:r w:rsidR="00DA7845" w:rsidRPr="00DA7845">
        <w:t xml:space="preserve"> xuất khẩu theo </w:t>
      </w:r>
      <w:r w:rsidR="00DA7845">
        <w:t>nhiều cách để tạo thuận lợi cho việc nhập khẩu hàng hóa trong đó có thể bao gồm việc ký biên bản ghi nhớ, thỏa thuận thừa nhận lẫn nhau và các thỏa thuận tương đương và công nhận đơn phương</w:t>
      </w:r>
      <w:r w:rsidR="00DA7845" w:rsidRPr="00DA7845">
        <w:t xml:space="preserve">. Việc </w:t>
      </w:r>
      <w:r w:rsidR="005411A3">
        <w:t xml:space="preserve">công nhận như vậy, khi thích hợp, cần bao gồm hoạt động </w:t>
      </w:r>
      <w:r w:rsidR="00DA7845" w:rsidRPr="00DA7845">
        <w:t>kiể</w:t>
      </w:r>
      <w:r w:rsidR="005411A3">
        <w:t>m soát</w:t>
      </w:r>
      <w:r w:rsidR="00DA7845" w:rsidRPr="00DA7845">
        <w:t xml:space="preserve"> trong quá trình sản xuất, chế tạo, nhập khẩu, </w:t>
      </w:r>
      <w:r w:rsidR="005411A3">
        <w:t>chế biến</w:t>
      </w:r>
      <w:r w:rsidR="00DA7845" w:rsidRPr="00DA7845">
        <w:t xml:space="preserve">, </w:t>
      </w:r>
      <w:r w:rsidR="005411A3">
        <w:t xml:space="preserve">lưu </w:t>
      </w:r>
      <w:r w:rsidR="000D7547">
        <w:t>trữ</w:t>
      </w:r>
      <w:r w:rsidR="00DA7845" w:rsidRPr="00DA7845">
        <w:t xml:space="preserve"> và vận chuyển các sản phẩm thực phẩm và </w:t>
      </w:r>
      <w:r w:rsidR="005411A3">
        <w:t>kiểm định hệ thống kiểm soát thực phẩm xuất khẩu đang được sử dụng.</w:t>
      </w:r>
    </w:p>
    <w:p w:rsidR="005F0BC6" w:rsidRPr="00661DDF" w:rsidRDefault="00D2655A" w:rsidP="009B420E">
      <w:pPr>
        <w:jc w:val="both"/>
        <w:rPr>
          <w:b/>
        </w:rPr>
      </w:pPr>
      <w:r>
        <w:rPr>
          <w:b/>
        </w:rPr>
        <w:t>Việc triển khai thống nhất trên toàn quốc</w:t>
      </w:r>
    </w:p>
    <w:p w:rsidR="005F0BC6" w:rsidRDefault="005F0BC6" w:rsidP="009B420E">
      <w:pPr>
        <w:jc w:val="both"/>
      </w:pPr>
      <w:r>
        <w:t xml:space="preserve">14. </w:t>
      </w:r>
      <w:r w:rsidR="00020D0C" w:rsidRPr="00020D0C">
        <w:t>Sự thống nhất của các thủ tụ</w:t>
      </w:r>
      <w:r w:rsidR="00020D0C">
        <w:t>c hoạt động là đặc biệt quan trọng</w:t>
      </w:r>
      <w:r w:rsidR="00020D0C" w:rsidRPr="00020D0C">
        <w:t>. Cần xây dự</w:t>
      </w:r>
      <w:r w:rsidR="00020D0C">
        <w:t>ng và triển khai</w:t>
      </w:r>
      <w:r w:rsidR="00020D0C" w:rsidRPr="00020D0C">
        <w:t xml:space="preserve"> các chương trình đào tạo và hướng dẫn để đảm bảo </w:t>
      </w:r>
      <w:r w:rsidR="00020D0C">
        <w:t xml:space="preserve">việc </w:t>
      </w:r>
      <w:r w:rsidR="00020D0C" w:rsidRPr="00020D0C">
        <w:t>áp dụng thống nhất</w:t>
      </w:r>
      <w:r w:rsidR="00020D0C">
        <w:t xml:space="preserve"> của tất cả các nhân viên giám định</w:t>
      </w:r>
      <w:r w:rsidR="00020D0C" w:rsidRPr="00020D0C">
        <w:t xml:space="preserve"> tại tất cả các điểm nhậ</w:t>
      </w:r>
      <w:r w:rsidR="00020D0C">
        <w:t>p.</w:t>
      </w:r>
    </w:p>
    <w:p w:rsidR="005F0BC6" w:rsidRPr="00661DDF" w:rsidRDefault="00D2655A" w:rsidP="009B420E">
      <w:pPr>
        <w:jc w:val="both"/>
        <w:rPr>
          <w:b/>
        </w:rPr>
      </w:pPr>
      <w:r w:rsidRPr="00D2655A">
        <w:rPr>
          <w:b/>
        </w:rPr>
        <w:t>Việc triển khai đảm bảo mức bảo vệ đạt được thống nhất với mức bảo vệ đối với thực phẩm trong nước</w:t>
      </w:r>
    </w:p>
    <w:p w:rsidR="005F0BC6" w:rsidRDefault="005F0BC6" w:rsidP="009B420E">
      <w:pPr>
        <w:jc w:val="both"/>
      </w:pPr>
      <w:r>
        <w:t xml:space="preserve">15. </w:t>
      </w:r>
      <w:r w:rsidR="00B55063">
        <w:t>Vì quốc gia nhập khẩu không có thẩm quyền trực tiếp đối với việc kiểm soát quy trình áp dụng cho thực phẩm sản xuất tại một quốc gia khác</w:t>
      </w:r>
      <w:r w:rsidR="00B55063" w:rsidRPr="00B55063">
        <w:t xml:space="preserve">, </w:t>
      </w:r>
      <w:r w:rsidR="00B55063">
        <w:t>phương pháp giám sát sự tuân thủ của thực phẩm trong nước và thực phẩm nhập khẩu có thể khác biệt</w:t>
      </w:r>
      <w:r w:rsidR="00B55063" w:rsidRPr="00B55063">
        <w:t xml:space="preserve">. Sự khác biệt về </w:t>
      </w:r>
      <w:r w:rsidR="00B55063">
        <w:t>phương pháp</w:t>
      </w:r>
      <w:r w:rsidR="00B55063" w:rsidRPr="00B55063">
        <w:t xml:space="preserve"> này là hợp lý </w:t>
      </w:r>
      <w:r w:rsidR="00B55063">
        <w:t>nếu việc đó là cần thiết để đảm bảo mức bảo vệ đạt được thống nhất với thực phẩm sản xuất trong nước.</w:t>
      </w:r>
    </w:p>
    <w:p w:rsidR="005F0BC6" w:rsidRDefault="005F0BC6" w:rsidP="009B420E">
      <w:pPr>
        <w:jc w:val="both"/>
      </w:pPr>
    </w:p>
    <w:p w:rsidR="005F0BC6" w:rsidRPr="00661DDF" w:rsidRDefault="00077B6E" w:rsidP="009B420E">
      <w:pPr>
        <w:jc w:val="both"/>
        <w:rPr>
          <w:b/>
        </w:rPr>
      </w:pPr>
      <w:r>
        <w:rPr>
          <w:b/>
        </w:rPr>
        <w:t xml:space="preserve">MỤC </w:t>
      </w:r>
      <w:r w:rsidR="005F0BC6" w:rsidRPr="00661DDF">
        <w:rPr>
          <w:b/>
        </w:rPr>
        <w:t xml:space="preserve">4 – </w:t>
      </w:r>
      <w:r>
        <w:rPr>
          <w:b/>
        </w:rPr>
        <w:t>TRIỂN KHAI HỆ THỐNG KIỂM SOÁT</w:t>
      </w:r>
      <w:r w:rsidR="005F0BC6" w:rsidRPr="00661DDF">
        <w:rPr>
          <w:b/>
        </w:rPr>
        <w:t xml:space="preserve"> </w:t>
      </w:r>
    </w:p>
    <w:p w:rsidR="005F0BC6" w:rsidRDefault="005F0BC6" w:rsidP="009B420E">
      <w:pPr>
        <w:jc w:val="both"/>
      </w:pPr>
      <w:r>
        <w:t xml:space="preserve">16. </w:t>
      </w:r>
      <w:r w:rsidR="00DB6570" w:rsidRPr="00DB6570">
        <w:t>Cần xây dự</w:t>
      </w:r>
      <w:r w:rsidR="00DB6570">
        <w:t>ng và tiến hành</w:t>
      </w:r>
      <w:r w:rsidR="00DB6570" w:rsidRPr="00DB6570">
        <w:t xml:space="preserve"> các thủ tụ</w:t>
      </w:r>
      <w:r w:rsidR="00DB6570">
        <w:t>c vận hành</w:t>
      </w:r>
      <w:r w:rsidR="00DB6570" w:rsidRPr="00DB6570">
        <w:t xml:space="preserve"> để giảm thiểu sự chậm trễ không đáng có tại điểm hoặc</w:t>
      </w:r>
      <w:r w:rsidR="00DB6570">
        <w:t xml:space="preserve"> các</w:t>
      </w:r>
      <w:r w:rsidR="00DB6570" w:rsidRPr="00DB6570">
        <w:t xml:space="preserve"> điểm nhập cảnh mà không gây </w:t>
      </w:r>
      <w:r w:rsidR="00DB6570">
        <w:t>ảnh hưởng nghiêm trọng đối với hiệu quả của công tác kiểm soát nhằm đáp ứng các yêu cầu</w:t>
      </w:r>
      <w:r w:rsidR="00DB6570" w:rsidRPr="00DB6570">
        <w:t xml:space="preserve">. </w:t>
      </w:r>
      <w:r w:rsidR="00DB6570">
        <w:t>Khi thực hiện cần tính đến các yếu tố đã được liệt kê trong mục này và khả năng công nhận các bảo đảm tại nơi xuất xứ kể cả việc triển khai công tác kiểm soát của quốc gia xuất khẩu.</w:t>
      </w:r>
    </w:p>
    <w:p w:rsidR="005F0BC6" w:rsidRPr="00661DDF" w:rsidRDefault="00D5667F" w:rsidP="009B420E">
      <w:pPr>
        <w:jc w:val="both"/>
        <w:rPr>
          <w:b/>
        </w:rPr>
      </w:pPr>
      <w:r>
        <w:rPr>
          <w:b/>
        </w:rPr>
        <w:t>Điểm kiểm soát</w:t>
      </w:r>
      <w:r w:rsidR="005F0BC6" w:rsidRPr="00661DDF">
        <w:rPr>
          <w:b/>
        </w:rPr>
        <w:t xml:space="preserve"> </w:t>
      </w:r>
    </w:p>
    <w:p w:rsidR="005F0BC6" w:rsidRDefault="005F0BC6" w:rsidP="009B420E">
      <w:pPr>
        <w:jc w:val="both"/>
      </w:pPr>
      <w:r>
        <w:lastRenderedPageBreak/>
        <w:t xml:space="preserve">17. </w:t>
      </w:r>
      <w:r w:rsidR="00C06FC7">
        <w:t>Việc kiểm soát thực phẩm nhập khẩu của quốc gia nhập khẩu có thể được triển khai tại một hoặc nhiều điểm kể cả các điểm</w:t>
      </w:r>
      <w:r w:rsidR="000D7547">
        <w:t xml:space="preserve"> sau</w:t>
      </w:r>
      <w:r>
        <w:t xml:space="preserve">: </w:t>
      </w:r>
    </w:p>
    <w:p w:rsidR="005F0BC6" w:rsidRDefault="005F0BC6" w:rsidP="009B420E">
      <w:pPr>
        <w:jc w:val="both"/>
      </w:pPr>
      <w:r>
        <w:t xml:space="preserve">– </w:t>
      </w:r>
      <w:r w:rsidR="000D7547">
        <w:t>Tại nơi xuất xứ, trong trường hợp thống nhất với quốc gia xuất khẩu</w:t>
      </w:r>
      <w:r>
        <w:t xml:space="preserve">; </w:t>
      </w:r>
    </w:p>
    <w:p w:rsidR="005F0BC6" w:rsidRDefault="005F0BC6" w:rsidP="009B420E">
      <w:pPr>
        <w:jc w:val="both"/>
      </w:pPr>
      <w:r>
        <w:t>–</w:t>
      </w:r>
      <w:r w:rsidR="000D7547">
        <w:t xml:space="preserve"> Nhập cảnh tại quốc gia đến</w:t>
      </w:r>
      <w:r>
        <w:t xml:space="preserve">; </w:t>
      </w:r>
    </w:p>
    <w:p w:rsidR="005F0BC6" w:rsidRDefault="005F0BC6" w:rsidP="009B420E">
      <w:pPr>
        <w:jc w:val="both"/>
      </w:pPr>
      <w:r>
        <w:t xml:space="preserve">– </w:t>
      </w:r>
      <w:r w:rsidR="000D7547">
        <w:t>Chế biến thêm</w:t>
      </w:r>
      <w:r>
        <w:t xml:space="preserve">; </w:t>
      </w:r>
    </w:p>
    <w:p w:rsidR="005F0BC6" w:rsidRDefault="005F0BC6" w:rsidP="009B420E">
      <w:pPr>
        <w:jc w:val="both"/>
      </w:pPr>
      <w:r>
        <w:t xml:space="preserve">– </w:t>
      </w:r>
      <w:r w:rsidR="000D7547">
        <w:t>Vận chuyển và phân phối</w:t>
      </w:r>
      <w:r>
        <w:t xml:space="preserve">; </w:t>
      </w:r>
    </w:p>
    <w:p w:rsidR="005F0BC6" w:rsidRDefault="005F0BC6" w:rsidP="009B420E">
      <w:pPr>
        <w:jc w:val="both"/>
      </w:pPr>
      <w:r>
        <w:t xml:space="preserve">– </w:t>
      </w:r>
      <w:r w:rsidR="000D7547">
        <w:t>Lưu trữ; và</w:t>
      </w:r>
      <w:r>
        <w:t xml:space="preserve"> </w:t>
      </w:r>
    </w:p>
    <w:p w:rsidR="005F0BC6" w:rsidRDefault="005F0BC6" w:rsidP="009B420E">
      <w:pPr>
        <w:jc w:val="both"/>
      </w:pPr>
      <w:r>
        <w:t xml:space="preserve">– </w:t>
      </w:r>
      <w:r w:rsidR="000D7547">
        <w:t>Bán</w:t>
      </w:r>
      <w:r>
        <w:t>, (</w:t>
      </w:r>
      <w:r w:rsidR="000D7547">
        <w:t>bán buôn hoặc bán lẻ</w:t>
      </w:r>
      <w:r>
        <w:t xml:space="preserve">). </w:t>
      </w:r>
    </w:p>
    <w:p w:rsidR="005F0BC6" w:rsidRDefault="005F0BC6" w:rsidP="009B420E">
      <w:pPr>
        <w:jc w:val="both"/>
      </w:pPr>
      <w:r>
        <w:t xml:space="preserve">18.. </w:t>
      </w:r>
      <w:r w:rsidR="002058A1">
        <w:t xml:space="preserve">Quốc gia </w:t>
      </w:r>
      <w:r w:rsidR="002058A1" w:rsidRPr="002058A1">
        <w:t xml:space="preserve">nhập khẩu có thể công nhận các </w:t>
      </w:r>
      <w:r w:rsidR="005F7D82">
        <w:t xml:space="preserve">biện pháp </w:t>
      </w:r>
      <w:r w:rsidR="002058A1" w:rsidRPr="002058A1">
        <w:t xml:space="preserve">kiểm soát </w:t>
      </w:r>
      <w:r w:rsidR="002058A1">
        <w:t>do quốc gia xuất khẩu thực hiện.</w:t>
      </w:r>
      <w:r w:rsidR="002058A1" w:rsidRPr="002058A1">
        <w:t xml:space="preserve"> Việc </w:t>
      </w:r>
      <w:r w:rsidR="007F2B4C">
        <w:t>áp</w:t>
      </w:r>
      <w:r w:rsidR="002058A1" w:rsidRPr="002058A1">
        <w:t xml:space="preserve"> dụng các biện pháp kiểm soát của </w:t>
      </w:r>
      <w:r w:rsidR="007F2B4C">
        <w:t>quốc gia xuất khẩu</w:t>
      </w:r>
      <w:r w:rsidR="002058A1" w:rsidRPr="002058A1">
        <w:t xml:space="preserve"> trong quá trình sản xuất, </w:t>
      </w:r>
      <w:r w:rsidR="007F2B4C">
        <w:t>chế tạo và vận chuyển quá cảnh sau đó cần được khuyến khích nhằm mục đích xác định và khắc phục các vấn đề tại thời điểm và địa điểm xảy ra</w:t>
      </w:r>
      <w:r w:rsidR="002058A1" w:rsidRPr="002058A1">
        <w:t xml:space="preserve">, và tốt hơn là trước khi </w:t>
      </w:r>
      <w:r w:rsidR="007F2B4C">
        <w:t xml:space="preserve">tiến hành việc </w:t>
      </w:r>
      <w:r w:rsidR="002058A1" w:rsidRPr="002058A1">
        <w:t xml:space="preserve">thu hồi </w:t>
      </w:r>
      <w:r w:rsidR="007F2B4C">
        <w:t>hết sức tốn k</w:t>
      </w:r>
      <w:r w:rsidR="005F7D82">
        <w:t>ém</w:t>
      </w:r>
      <w:r w:rsidR="007F2B4C">
        <w:t xml:space="preserve"> đối với thực phẩm đã đi vào quá trình phân phối</w:t>
      </w:r>
    </w:p>
    <w:p w:rsidR="005F0BC6" w:rsidRDefault="005F0BC6" w:rsidP="009B420E">
      <w:pPr>
        <w:jc w:val="both"/>
      </w:pPr>
      <w:r>
        <w:t xml:space="preserve">19. </w:t>
      </w:r>
      <w:r w:rsidR="00131255">
        <w:t xml:space="preserve">Việc thông quan trước khi chuyển </w:t>
      </w:r>
      <w:r w:rsidR="00596F25">
        <w:t xml:space="preserve">hàng </w:t>
      </w:r>
      <w:r w:rsidR="00131255">
        <w:t>là một cơ chế cho phép đảm bảo sự tuân thủ các yêu cầu, ví dụ như của một khối lượng lớn các sản phẩm đóng gói có giá trị mà nếu mở ra để lấy mẫu khi nhập cảnh có thể làm tổn hại nghiêm trọng đến giá trị hoặc đối với các sản phẩm yêu cầu thông quan nhanh để duy trì độ an toàn và chất lượng sản phẩm</w:t>
      </w:r>
    </w:p>
    <w:p w:rsidR="005F0BC6" w:rsidRDefault="005F0BC6" w:rsidP="009B420E">
      <w:pPr>
        <w:jc w:val="both"/>
      </w:pPr>
      <w:r>
        <w:t xml:space="preserve">20. </w:t>
      </w:r>
      <w:r w:rsidR="00596F25" w:rsidRPr="00596F25">
        <w:t xml:space="preserve">Nếu hệ thống </w:t>
      </w:r>
      <w:r w:rsidR="00596F25">
        <w:t xml:space="preserve">giám định </w:t>
      </w:r>
      <w:r w:rsidR="00596F25" w:rsidRPr="00596F25">
        <w:t xml:space="preserve">bao gồm </w:t>
      </w:r>
      <w:r w:rsidR="00596F25">
        <w:t xml:space="preserve">cả hoạt động </w:t>
      </w:r>
      <w:r w:rsidR="00596F25" w:rsidRPr="00596F25">
        <w:t xml:space="preserve">thông quan trước khi </w:t>
      </w:r>
      <w:r w:rsidR="00596F25">
        <w:t>chuyển hàng thì cần xác định cơ quan tiến hành thông quan và các thủ tục tiến hành</w:t>
      </w:r>
      <w:r w:rsidR="00596F25" w:rsidRPr="00596F25">
        <w:t xml:space="preserve">. Cơ quan có thẩm quyền của </w:t>
      </w:r>
      <w:r w:rsidR="00596F25">
        <w:t>quốc gia</w:t>
      </w:r>
      <w:r w:rsidR="00596F25" w:rsidRPr="00596F25">
        <w:t xml:space="preserve"> nhập khẩu có thể chọn </w:t>
      </w:r>
      <w:r w:rsidR="00596F25">
        <w:t>tiến hành thông quan trư</w:t>
      </w:r>
      <w:r w:rsidR="00596F25" w:rsidRPr="00596F25">
        <w:t xml:space="preserve">ớc khi chuyển </w:t>
      </w:r>
      <w:r w:rsidR="00596F25">
        <w:t xml:space="preserve">hàng </w:t>
      </w:r>
      <w:r w:rsidR="00596F25" w:rsidRPr="00596F25">
        <w:t xml:space="preserve">từ hệ thống chứng nhận chính thức của </w:t>
      </w:r>
      <w:r w:rsidR="00596F25">
        <w:t>quốc gia</w:t>
      </w:r>
      <w:r w:rsidR="00596F25" w:rsidRPr="00596F25">
        <w:t xml:space="preserve"> xuất khẩu hoặc từ các tổ chức chứng nhận bên thứ ba được công nhận </w:t>
      </w:r>
      <w:r w:rsidR="00596F25">
        <w:t xml:space="preserve">một cách </w:t>
      </w:r>
      <w:r w:rsidR="00596F25" w:rsidRPr="00596F25">
        <w:t xml:space="preserve">chính thức làm việc theo các tiêu chí đã xác định. </w:t>
      </w:r>
      <w:r w:rsidR="00596F25">
        <w:t>Việc thông quan trước khi chuyển hàng cần dựa trên kết quả của việc kiểm tra hồ sơ của lô hàng.</w:t>
      </w:r>
    </w:p>
    <w:p w:rsidR="005F0BC6" w:rsidRPr="009D4356" w:rsidRDefault="00F15985" w:rsidP="009B420E">
      <w:pPr>
        <w:jc w:val="both"/>
        <w:rPr>
          <w:b/>
        </w:rPr>
      </w:pPr>
      <w:r>
        <w:rPr>
          <w:b/>
        </w:rPr>
        <w:t>Thông tin về thực phẩm sẽ nhập khẩu</w:t>
      </w:r>
      <w:r w:rsidR="00661DDF" w:rsidRPr="009D4356">
        <w:rPr>
          <w:rStyle w:val="FootnoteReference"/>
          <w:b/>
        </w:rPr>
        <w:footnoteReference w:id="6"/>
      </w:r>
    </w:p>
    <w:p w:rsidR="005F0BC6" w:rsidRDefault="005F0BC6" w:rsidP="009B420E">
      <w:pPr>
        <w:jc w:val="both"/>
      </w:pPr>
      <w:r>
        <w:t xml:space="preserve">21. </w:t>
      </w:r>
      <w:r w:rsidR="00B21254" w:rsidRPr="00B21254">
        <w:t xml:space="preserve">Hiệu quả của hệ thống kiểm soát trong việc áp dụng các biện pháp kiểm soát </w:t>
      </w:r>
      <w:r w:rsidR="00B21254">
        <w:t xml:space="preserve">hiệu quả theo mục tiêu đã định phụ thuộc và các thông tin về lô hàng </w:t>
      </w:r>
      <w:r w:rsidR="001904E1">
        <w:t xml:space="preserve">trong </w:t>
      </w:r>
      <w:r w:rsidR="00B21254">
        <w:t>khu vực có thẩm quyền. Chi tiết về lô hàng có thể thu được bao gồm</w:t>
      </w:r>
    </w:p>
    <w:p w:rsidR="005F0BC6" w:rsidRDefault="005F0BC6" w:rsidP="009B420E">
      <w:pPr>
        <w:jc w:val="both"/>
      </w:pPr>
      <w:r>
        <w:t xml:space="preserve">– </w:t>
      </w:r>
      <w:r w:rsidR="00686BE4">
        <w:t>Ngày và điểm nhập cảnh</w:t>
      </w:r>
      <w:r>
        <w:t xml:space="preserve">; </w:t>
      </w:r>
    </w:p>
    <w:p w:rsidR="005F0BC6" w:rsidRDefault="005F0BC6" w:rsidP="009B420E">
      <w:pPr>
        <w:jc w:val="both"/>
      </w:pPr>
      <w:r>
        <w:t xml:space="preserve">– </w:t>
      </w:r>
      <w:r w:rsidR="00686BE4">
        <w:t>Phương tiện vận chuyển</w:t>
      </w:r>
      <w:r>
        <w:t xml:space="preserve">; </w:t>
      </w:r>
    </w:p>
    <w:p w:rsidR="005F0BC6" w:rsidRDefault="005F0BC6" w:rsidP="009B420E">
      <w:pPr>
        <w:jc w:val="both"/>
      </w:pPr>
      <w:r>
        <w:t>–</w:t>
      </w:r>
      <w:r w:rsidR="00686BE4">
        <w:t>Bản m</w:t>
      </w:r>
      <w:r w:rsidR="00686BE4" w:rsidRPr="00686BE4">
        <w:t xml:space="preserve">ô tả </w:t>
      </w:r>
      <w:r w:rsidR="00686BE4">
        <w:t>toàn diện của hàng hóa (ví dụ như bao gồm bản mô tả sản phẩm, khối lượng, phương tiện bảo quản, quốc gia xuất xứ và/hoặc quốc gia gửi hàng, xác định các nhãn như mã nhận dạng lô hàng hoặc số nhận dạng con dấu</w:t>
      </w:r>
      <w:r w:rsidR="00686BE4" w:rsidRPr="00686BE4">
        <w:t xml:space="preserve"> ...)</w:t>
      </w:r>
    </w:p>
    <w:p w:rsidR="005F0BC6" w:rsidRDefault="005F0BC6" w:rsidP="009B420E">
      <w:pPr>
        <w:jc w:val="both"/>
      </w:pPr>
      <w:r>
        <w:t xml:space="preserve">– </w:t>
      </w:r>
      <w:r w:rsidR="005C1CB0">
        <w:t>Tên và địa chỉ của nhà xuất khẩu và nhập khẩu</w:t>
      </w:r>
      <w:r>
        <w:t xml:space="preserve">; </w:t>
      </w:r>
    </w:p>
    <w:p w:rsidR="005F0BC6" w:rsidRDefault="005F0BC6" w:rsidP="009B420E">
      <w:pPr>
        <w:jc w:val="both"/>
      </w:pPr>
      <w:r>
        <w:t xml:space="preserve">– </w:t>
      </w:r>
      <w:r w:rsidR="005C1CB0">
        <w:t>Nhà sản xuất và/hoặc nhà chế tạo kể cả số đăng ký thành lập</w:t>
      </w:r>
      <w:r>
        <w:t xml:space="preserve">; </w:t>
      </w:r>
    </w:p>
    <w:p w:rsidR="005F0BC6" w:rsidRDefault="005F0BC6" w:rsidP="009B420E">
      <w:pPr>
        <w:jc w:val="both"/>
      </w:pPr>
      <w:r>
        <w:t xml:space="preserve">– </w:t>
      </w:r>
      <w:r w:rsidR="005C1CB0">
        <w:t>Nơi đến; và</w:t>
      </w:r>
      <w:r>
        <w:t xml:space="preserve">, </w:t>
      </w:r>
    </w:p>
    <w:p w:rsidR="005F0BC6" w:rsidRDefault="005F0BC6" w:rsidP="009B420E">
      <w:pPr>
        <w:jc w:val="both"/>
      </w:pPr>
      <w:r>
        <w:t xml:space="preserve">– </w:t>
      </w:r>
      <w:r w:rsidR="005C1CB0">
        <w:t>các thông tin khác</w:t>
      </w:r>
      <w:r>
        <w:t xml:space="preserve">. </w:t>
      </w:r>
    </w:p>
    <w:p w:rsidR="005F0BC6" w:rsidRPr="00661DDF" w:rsidRDefault="005B2AB3" w:rsidP="009B420E">
      <w:pPr>
        <w:jc w:val="both"/>
        <w:rPr>
          <w:b/>
        </w:rPr>
      </w:pPr>
      <w:r>
        <w:rPr>
          <w:b/>
        </w:rPr>
        <w:t>Tần suất giám định và thử nghiệm thực phẩm nhập khẩu</w:t>
      </w:r>
      <w:r w:rsidR="005F0BC6" w:rsidRPr="00661DDF">
        <w:rPr>
          <w:b/>
        </w:rPr>
        <w:t xml:space="preserve"> </w:t>
      </w:r>
    </w:p>
    <w:p w:rsidR="005F0BC6" w:rsidRDefault="005F0BC6" w:rsidP="009B420E">
      <w:pPr>
        <w:jc w:val="both"/>
      </w:pPr>
      <w:r>
        <w:lastRenderedPageBreak/>
        <w:t xml:space="preserve">22. </w:t>
      </w:r>
      <w:r w:rsidR="00883803" w:rsidRPr="00883803">
        <w:t>Bản chất và tần suấ</w:t>
      </w:r>
      <w:r w:rsidR="00883803">
        <w:t>t giám định</w:t>
      </w:r>
      <w:r w:rsidR="00883803" w:rsidRPr="00883803">
        <w:t xml:space="preserve">, lấy mẫu và </w:t>
      </w:r>
      <w:r w:rsidR="00883803">
        <w:t>thử nghiệm thực phẩm nhập khẩu cần dựa trên n</w:t>
      </w:r>
      <w:r w:rsidR="00883803" w:rsidRPr="00883803">
        <w:t xml:space="preserve">guy cơ </w:t>
      </w:r>
      <w:r w:rsidR="00883803">
        <w:t xml:space="preserve">đối với </w:t>
      </w:r>
      <w:r w:rsidR="00883803" w:rsidRPr="00883803">
        <w:t>sức khoẻ và an toàn của con ngườ</w:t>
      </w:r>
      <w:r w:rsidR="00883803">
        <w:t xml:space="preserve">i do </w:t>
      </w:r>
      <w:r w:rsidR="00883803" w:rsidRPr="00883803">
        <w:t>sản phẩm</w:t>
      </w:r>
      <w:r w:rsidR="00883803">
        <w:t xml:space="preserve"> gây ra</w:t>
      </w:r>
      <w:r w:rsidR="00883803" w:rsidRPr="00883803">
        <w:t xml:space="preserve">, nguồn gốc và lịch sử tuân thủ các yêu cầu và các thông tin liên quan khác. </w:t>
      </w:r>
      <w:r w:rsidR="00883803">
        <w:t>Hoạt động k</w:t>
      </w:r>
      <w:r w:rsidR="00883803" w:rsidRPr="00883803">
        <w:t xml:space="preserve">iểm soát </w:t>
      </w:r>
      <w:r w:rsidR="00883803">
        <w:t xml:space="preserve">cần </w:t>
      </w:r>
      <w:r w:rsidR="00883803" w:rsidRPr="00883803">
        <w:t>được thiết kế để tính đến các yếu tố như</w:t>
      </w:r>
      <w:r w:rsidR="00883803">
        <w:t>:</w:t>
      </w:r>
    </w:p>
    <w:p w:rsidR="005F0BC6" w:rsidRDefault="005F0BC6" w:rsidP="009B420E">
      <w:pPr>
        <w:jc w:val="both"/>
      </w:pPr>
      <w:r>
        <w:t xml:space="preserve">– </w:t>
      </w:r>
      <w:r w:rsidR="00712D4C">
        <w:t>Nguy cơ đối với sức khỏe con người do sản phẩm hoặc việc đóng gói sản phẩm gây ra</w:t>
      </w:r>
      <w:r>
        <w:t xml:space="preserve">; </w:t>
      </w:r>
    </w:p>
    <w:p w:rsidR="005F0BC6" w:rsidRDefault="005F0BC6" w:rsidP="009B420E">
      <w:pPr>
        <w:jc w:val="both"/>
      </w:pPr>
      <w:r>
        <w:t xml:space="preserve">– </w:t>
      </w:r>
      <w:r w:rsidR="00466941">
        <w:t>Khả năng không phù hợp với các yêu cầu</w:t>
      </w:r>
      <w:r>
        <w:t xml:space="preserve">; </w:t>
      </w:r>
    </w:p>
    <w:p w:rsidR="005F0BC6" w:rsidRDefault="005F0BC6" w:rsidP="009B420E">
      <w:pPr>
        <w:jc w:val="both"/>
      </w:pPr>
      <w:r>
        <w:t xml:space="preserve">– </w:t>
      </w:r>
      <w:r w:rsidR="00466941">
        <w:t>Nhóm người tiêu dùng mục tiêu</w:t>
      </w:r>
      <w:r>
        <w:t xml:space="preserve">; </w:t>
      </w:r>
    </w:p>
    <w:p w:rsidR="005F0BC6" w:rsidRDefault="005F0BC6" w:rsidP="009B420E">
      <w:pPr>
        <w:jc w:val="both"/>
      </w:pPr>
      <w:r>
        <w:t>–</w:t>
      </w:r>
      <w:r w:rsidR="000536A2">
        <w:t xml:space="preserve"> Phạm vi và bản chất của bất kỳ quy trình chế biến sản phẩm tiếp theo nào;</w:t>
      </w:r>
      <w:r>
        <w:t xml:space="preserve"> </w:t>
      </w:r>
    </w:p>
    <w:p w:rsidR="005F0BC6" w:rsidRDefault="005F0BC6" w:rsidP="009B420E">
      <w:pPr>
        <w:jc w:val="both"/>
      </w:pPr>
      <w:r>
        <w:t>–</w:t>
      </w:r>
      <w:r w:rsidR="000536A2">
        <w:t xml:space="preserve"> H</w:t>
      </w:r>
      <w:r w:rsidR="000536A2" w:rsidRPr="000536A2">
        <w:t xml:space="preserve">ệ thống </w:t>
      </w:r>
      <w:r w:rsidR="000536A2">
        <w:t>chứng  nhận và giám định tại quốc gia xuất khẩu và sự tồn tại của các thỏa thuận thừa nhận lẫn nhau hoặc văn bản tương đương hoặc các thỏa thuận thương mại khác; và</w:t>
      </w:r>
    </w:p>
    <w:p w:rsidR="005F0BC6" w:rsidRDefault="005F0BC6" w:rsidP="009B420E">
      <w:pPr>
        <w:jc w:val="both"/>
      </w:pPr>
      <w:r>
        <w:t xml:space="preserve">– </w:t>
      </w:r>
      <w:r w:rsidR="000536A2">
        <w:t>Lịch sử về sự tuân thủ của nhà sản xuất, chế biến, chế tạo, xuất khẩu, nhập khẩu và phân phối</w:t>
      </w:r>
      <w:r>
        <w:t xml:space="preserve">. </w:t>
      </w:r>
    </w:p>
    <w:p w:rsidR="005F0BC6" w:rsidRDefault="005F0BC6" w:rsidP="009B420E">
      <w:pPr>
        <w:jc w:val="both"/>
      </w:pPr>
      <w:r>
        <w:t xml:space="preserve">23. </w:t>
      </w:r>
      <w:r w:rsidR="004B35AA">
        <w:t>Việc k</w:t>
      </w:r>
      <w:r w:rsidR="00891F1D" w:rsidRPr="00891F1D">
        <w:t xml:space="preserve">iểm tra vật lý sản phẩm nhập khẩu, tốt nhất là sử dụng các kế hoạch lấy mẫu dựa trên thống kê, </w:t>
      </w:r>
      <w:r w:rsidR="00F04311">
        <w:t>cần</w:t>
      </w:r>
      <w:r w:rsidR="00891F1D" w:rsidRPr="00891F1D">
        <w:t xml:space="preserve"> đại diện cho các biện pháp hợp lệ </w:t>
      </w:r>
      <w:r w:rsidR="004B35AA">
        <w:t>để kiểm định</w:t>
      </w:r>
      <w:r w:rsidR="00891F1D" w:rsidRPr="00891F1D">
        <w:t xml:space="preserve"> sự tuân thủ các yêu cầ</w:t>
      </w:r>
      <w:r w:rsidR="004B35AA">
        <w:t xml:space="preserve">u </w:t>
      </w:r>
      <w:r w:rsidR="00F04311">
        <w:t xml:space="preserve">theo </w:t>
      </w:r>
      <w:r w:rsidR="004B35AA">
        <w:t xml:space="preserve">sản phẩm do quốc gia nhập khẩu thiết lập hoặc trong trường hợp nhập khẩu một sản phẩm để tái xuất, việc kiểm định cần được </w:t>
      </w:r>
      <w:r w:rsidR="00F04311">
        <w:t>thực hiện theo yêu cầu của quốc gia là nơi đến cuối và các yêu cầu trên cần được quy định trong giấy chứng nhận tái xuất.</w:t>
      </w:r>
      <w:r w:rsidR="00891F1D" w:rsidRPr="00891F1D">
        <w:t xml:space="preserve"> C</w:t>
      </w:r>
      <w:r w:rsidR="00F04311">
        <w:t xml:space="preserve">ần xây dựng các </w:t>
      </w:r>
      <w:r w:rsidR="00891F1D" w:rsidRPr="00891F1D">
        <w:t xml:space="preserve">thủ tục </w:t>
      </w:r>
      <w:r w:rsidR="00F04311">
        <w:t xml:space="preserve">giám định </w:t>
      </w:r>
      <w:r w:rsidR="00891F1D" w:rsidRPr="00891F1D">
        <w:t xml:space="preserve">để bao gồm </w:t>
      </w:r>
      <w:r w:rsidR="00F04311">
        <w:t>tần suất lấy mẫu hoặc mức độ giám định kể cả cho sản phẩm tái xuất.</w:t>
      </w:r>
    </w:p>
    <w:p w:rsidR="005F0BC6" w:rsidRDefault="005F0BC6" w:rsidP="009B420E">
      <w:pPr>
        <w:jc w:val="both"/>
      </w:pPr>
      <w:r>
        <w:t xml:space="preserve">24. </w:t>
      </w:r>
      <w:r w:rsidR="000961AD" w:rsidRPr="000961AD">
        <w:t xml:space="preserve">Tần suất lấy mẫu của các sản phẩm được cung cấp từ </w:t>
      </w:r>
      <w:r w:rsidR="004B0733">
        <w:t>nơi</w:t>
      </w:r>
      <w:r w:rsidR="000961AD" w:rsidRPr="000961AD">
        <w:t xml:space="preserve"> </w:t>
      </w:r>
      <w:r w:rsidR="000961AD">
        <w:t xml:space="preserve">chưa có </w:t>
      </w:r>
      <w:r w:rsidR="004B0733">
        <w:t>lịch sử</w:t>
      </w:r>
      <w:r w:rsidR="000961AD">
        <w:t xml:space="preserve"> tuân thủ hoặc </w:t>
      </w:r>
      <w:r w:rsidR="004B0733">
        <w:t xml:space="preserve">được </w:t>
      </w:r>
      <w:r w:rsidR="000961AD">
        <w:t xml:space="preserve">có </w:t>
      </w:r>
      <w:r w:rsidR="004B0733">
        <w:t>lịch sự</w:t>
      </w:r>
      <w:r w:rsidR="000961AD">
        <w:t xml:space="preserve"> tuân thủ kém</w:t>
      </w:r>
      <w:r w:rsidR="000961AD" w:rsidRPr="000961AD">
        <w:t xml:space="preserve"> có thể được đặt ở mức cao hơn so với </w:t>
      </w:r>
      <w:r w:rsidR="000961AD">
        <w:t xml:space="preserve">các </w:t>
      </w:r>
      <w:r w:rsidR="000961AD" w:rsidRPr="000961AD">
        <w:t>sản phẩ</w:t>
      </w:r>
      <w:r w:rsidR="000961AD">
        <w:t xml:space="preserve">m có tiền lệ </w:t>
      </w:r>
      <w:r w:rsidR="000961AD" w:rsidRPr="000961AD">
        <w:t>tuân thủ tốt</w:t>
      </w:r>
      <w:r w:rsidR="000961AD">
        <w:t>,</w:t>
      </w:r>
      <w:r w:rsidR="000961AD" w:rsidRPr="000961AD">
        <w:t xml:space="preserve"> điều này được thể hiện qua các tiêu chí minh bạch và khách quan. </w:t>
      </w:r>
      <w:r w:rsidR="004B0733">
        <w:t>Quy trình</w:t>
      </w:r>
      <w:r w:rsidR="000961AD" w:rsidRPr="000961AD">
        <w:t xml:space="preserve"> lấy mẫu cho phép tạo lịch sử tuân thủ. Tương tự, thực phẩm từ các nhà cung cấp hoặc nhập khẩu bởi các bên </w:t>
      </w:r>
      <w:r w:rsidR="004B0733">
        <w:t xml:space="preserve">được biết </w:t>
      </w:r>
      <w:r w:rsidR="000961AD" w:rsidRPr="000961AD">
        <w:t xml:space="preserve">có lịch sử tuân thủ </w:t>
      </w:r>
      <w:r w:rsidR="004B0733">
        <w:t xml:space="preserve">kém </w:t>
      </w:r>
      <w:r w:rsidR="000961AD" w:rsidRPr="000961AD">
        <w:t xml:space="preserve">nên được lấy mẫu </w:t>
      </w:r>
      <w:r w:rsidR="004B0733">
        <w:t>với tần suất</w:t>
      </w:r>
      <w:r w:rsidR="000961AD" w:rsidRPr="000961AD">
        <w:t xml:space="preserve"> cao hơn. Trong những trường hợp này, mỗi lô hàng có thể cần được kiể</w:t>
      </w:r>
      <w:r w:rsidR="004B0733">
        <w:t xml:space="preserve">m tra </w:t>
      </w:r>
      <w:r w:rsidR="000961AD" w:rsidRPr="000961AD">
        <w:t xml:space="preserve">vật lý, cho đến khi một số </w:t>
      </w:r>
      <w:r w:rsidR="004B0733">
        <w:t xml:space="preserve">lượng xác định các </w:t>
      </w:r>
      <w:r w:rsidR="000961AD" w:rsidRPr="000961AD">
        <w:t xml:space="preserve">lô hàng liên tiếp được xác định đáp ứng các yêu cầu. Ngoài ra, </w:t>
      </w:r>
      <w:r w:rsidR="00632DB3">
        <w:t xml:space="preserve">có thể xây dựng </w:t>
      </w:r>
      <w:r w:rsidR="000961AD" w:rsidRPr="000961AD">
        <w:t>các thủ tụ</w:t>
      </w:r>
      <w:r w:rsidR="004B0733">
        <w:t>c giám định</w:t>
      </w:r>
      <w:r w:rsidR="000961AD" w:rsidRPr="000961AD">
        <w:t xml:space="preserve"> để tự động giữ</w:t>
      </w:r>
      <w:r w:rsidR="004B0733">
        <w:t xml:space="preserve"> lại</w:t>
      </w:r>
      <w:r w:rsidR="000961AD" w:rsidRPr="000961AD">
        <w:t xml:space="preserve"> sản phẩm từ các nhà cung cấp có lịch sử tuân thủ</w:t>
      </w:r>
      <w:r w:rsidR="004B0733">
        <w:t xml:space="preserve"> kém và nhà</w:t>
      </w:r>
      <w:r w:rsidR="000961AD" w:rsidRPr="000961AD">
        <w:t xml:space="preserve"> nhập khẩu có thể phải chứng minh tính phù hợp của mỗi lô hàng thông qua việc sử dụng phòng th</w:t>
      </w:r>
      <w:r w:rsidR="004B0733">
        <w:t>ử</w:t>
      </w:r>
      <w:r w:rsidR="000961AD" w:rsidRPr="000961AD">
        <w:t xml:space="preserve"> nghiệm (bao gồm cả</w:t>
      </w:r>
      <w:r w:rsidR="004B0733">
        <w:t xml:space="preserve"> phòng thử</w:t>
      </w:r>
      <w:r w:rsidR="000961AD" w:rsidRPr="000961AD">
        <w:t xml:space="preserve"> nghiệm chính thức) </w:t>
      </w:r>
      <w:r w:rsidR="004B0733">
        <w:t xml:space="preserve">đã </w:t>
      </w:r>
      <w:r w:rsidR="000961AD" w:rsidRPr="000961AD">
        <w:t>đượ</w:t>
      </w:r>
      <w:r w:rsidR="004B0733">
        <w:t>c thừa nhận</w:t>
      </w:r>
      <w:r w:rsidR="000961AD" w:rsidRPr="000961AD">
        <w:t>, công nhậ</w:t>
      </w:r>
      <w:r w:rsidR="004B0733">
        <w:t>n và</w:t>
      </w:r>
      <w:r w:rsidR="000961AD" w:rsidRPr="000961AD">
        <w:t>/</w:t>
      </w:r>
      <w:r w:rsidR="004B0733">
        <w:t>hoặc</w:t>
      </w:r>
      <w:r w:rsidR="000961AD" w:rsidRPr="000961AD">
        <w:t xml:space="preserve"> </w:t>
      </w:r>
      <w:r w:rsidR="004B0733">
        <w:t xml:space="preserve">liệt kê bởi </w:t>
      </w:r>
      <w:r w:rsidR="000961AD" w:rsidRPr="000961AD">
        <w:t>cơ quan có thẩm quyền cho đến khi đạt được mức tuân thủ thoả đáng</w:t>
      </w:r>
      <w:r w:rsidR="004B0733">
        <w:t>.</w:t>
      </w:r>
    </w:p>
    <w:p w:rsidR="005F0BC6" w:rsidRPr="00661DDF" w:rsidRDefault="00632DB3" w:rsidP="009B420E">
      <w:pPr>
        <w:jc w:val="both"/>
        <w:rPr>
          <w:b/>
        </w:rPr>
      </w:pPr>
      <w:r>
        <w:rPr>
          <w:b/>
        </w:rPr>
        <w:t>Phân tích và lấy mẫu</w:t>
      </w:r>
      <w:r w:rsidR="005F0BC6" w:rsidRPr="00661DDF">
        <w:rPr>
          <w:b/>
        </w:rPr>
        <w:t xml:space="preserve"> </w:t>
      </w:r>
    </w:p>
    <w:p w:rsidR="005F0BC6" w:rsidRDefault="005F0BC6" w:rsidP="009B420E">
      <w:pPr>
        <w:jc w:val="both"/>
      </w:pPr>
      <w:r>
        <w:t xml:space="preserve">25. </w:t>
      </w:r>
      <w:r w:rsidR="00784836" w:rsidRPr="00784836">
        <w:t xml:space="preserve">Hệ thống </w:t>
      </w:r>
      <w:r w:rsidR="00784836">
        <w:t>giám định cần</w:t>
      </w:r>
      <w:r w:rsidR="00784836" w:rsidRPr="00784836">
        <w:t xml:space="preserve"> dựa trên kế hoạch lấy mẫu của Codex </w:t>
      </w:r>
      <w:r w:rsidR="00A21A1C">
        <w:t xml:space="preserve">trong trường hợp cụ thể có </w:t>
      </w:r>
      <w:r w:rsidR="00784836" w:rsidRPr="00784836">
        <w:t>sự kết hợ</w:t>
      </w:r>
      <w:r w:rsidR="001941D7">
        <w:t>p hàng hoá/</w:t>
      </w:r>
      <w:r w:rsidR="00784836" w:rsidRPr="00784836">
        <w:t>chất gây ô nhiễm</w:t>
      </w:r>
      <w:r w:rsidR="001941D7">
        <w:t xml:space="preserve"> nếu có.</w:t>
      </w:r>
      <w:r w:rsidR="00784836" w:rsidRPr="00784836">
        <w:t xml:space="preserve"> Trong trường hợp không có kế hoạch lấy mẫu Codex, cần tham khảo các kế hoạch lấy mẫu </w:t>
      </w:r>
      <w:r w:rsidR="00A21A1C">
        <w:t>đã được quốc tế chấp thuận hoặc dựa trên khoa học</w:t>
      </w:r>
      <w:r>
        <w:t xml:space="preserve">. </w:t>
      </w:r>
    </w:p>
    <w:p w:rsidR="005F0BC6" w:rsidRDefault="005F0BC6" w:rsidP="009B420E">
      <w:pPr>
        <w:jc w:val="both"/>
      </w:pPr>
      <w:r>
        <w:t xml:space="preserve">26. </w:t>
      </w:r>
      <w:r w:rsidR="00125858">
        <w:t>Nên sử dụng các phương pháp phân tích chuẩn đã được quốc tế công nhận hoặc các phương pháp đã được công nhận qua các văn bản quốc tế nếu có. Quá trình phân tích cần được tiến hành tại các phòng thử nghiệm chính thức hoặc đã được công nhận một cách chính thức.</w:t>
      </w:r>
    </w:p>
    <w:p w:rsidR="005F0BC6" w:rsidRPr="00661DDF" w:rsidRDefault="00957790" w:rsidP="009B420E">
      <w:pPr>
        <w:jc w:val="both"/>
        <w:rPr>
          <w:b/>
        </w:rPr>
      </w:pPr>
      <w:r>
        <w:rPr>
          <w:b/>
        </w:rPr>
        <w:t>Quyết định</w:t>
      </w:r>
      <w:r w:rsidR="005F0BC6" w:rsidRPr="00661DDF">
        <w:rPr>
          <w:b/>
        </w:rPr>
        <w:t xml:space="preserve"> </w:t>
      </w:r>
    </w:p>
    <w:p w:rsidR="005F0BC6" w:rsidRDefault="005F0BC6" w:rsidP="009B420E">
      <w:pPr>
        <w:jc w:val="both"/>
      </w:pPr>
      <w:r>
        <w:t xml:space="preserve">27. </w:t>
      </w:r>
      <w:r w:rsidR="00957790">
        <w:t>Cần xây dựng c</w:t>
      </w:r>
      <w:r w:rsidR="00957790" w:rsidRPr="00957790">
        <w:t xml:space="preserve">ác tiêu chí quyết định (không </w:t>
      </w:r>
      <w:r w:rsidR="00957790">
        <w:t xml:space="preserve">làm </w:t>
      </w:r>
      <w:r w:rsidR="00957790" w:rsidRPr="00957790">
        <w:t>ảnh hưởng đến việc áp dụng các thủ tục hải quan) để xác định xem các lô hàng có được</w:t>
      </w:r>
      <w:r w:rsidR="00957790">
        <w:t>:</w:t>
      </w:r>
    </w:p>
    <w:p w:rsidR="005F0BC6" w:rsidRDefault="005F0BC6" w:rsidP="009B420E">
      <w:pPr>
        <w:jc w:val="both"/>
      </w:pPr>
      <w:r>
        <w:t xml:space="preserve">– </w:t>
      </w:r>
      <w:r w:rsidR="00957790">
        <w:t>Chấp thuận</w:t>
      </w:r>
      <w:r>
        <w:t xml:space="preserve">; </w:t>
      </w:r>
    </w:p>
    <w:p w:rsidR="005F0BC6" w:rsidRDefault="005F0BC6" w:rsidP="009B420E">
      <w:pPr>
        <w:jc w:val="both"/>
      </w:pPr>
      <w:r>
        <w:t xml:space="preserve">– </w:t>
      </w:r>
      <w:r w:rsidR="00957790">
        <w:t xml:space="preserve">Nhập cảnh nếu </w:t>
      </w:r>
      <w:r w:rsidR="002E1BA8">
        <w:t>được thông quan sau khi giám định hoặc kiểm định sự phù hợp</w:t>
      </w:r>
      <w:r>
        <w:t xml:space="preserve">; </w:t>
      </w:r>
    </w:p>
    <w:p w:rsidR="005F0BC6" w:rsidRDefault="005F0BC6" w:rsidP="009B420E">
      <w:pPr>
        <w:jc w:val="both"/>
      </w:pPr>
      <w:r>
        <w:lastRenderedPageBreak/>
        <w:t>–</w:t>
      </w:r>
      <w:r w:rsidR="00E9130B">
        <w:t xml:space="preserve"> Cho qua</w:t>
      </w:r>
      <w:r w:rsidR="00846F66">
        <w:t xml:space="preserve"> sản phẩm không phù hợp sau khi đã được điều chỉnh lại và/hoặc đã tiến hành các biện pháp khắc phục</w:t>
      </w:r>
    </w:p>
    <w:p w:rsidR="005F0BC6" w:rsidRDefault="005F0BC6" w:rsidP="009B420E">
      <w:pPr>
        <w:jc w:val="both"/>
      </w:pPr>
      <w:r>
        <w:t>–</w:t>
      </w:r>
      <w:r w:rsidR="002E1BA8">
        <w:t xml:space="preserve"> T</w:t>
      </w:r>
      <w:r w:rsidR="002E1BA8" w:rsidRPr="002E1BA8">
        <w:t xml:space="preserve">hông báo từ chối, </w:t>
      </w:r>
      <w:r w:rsidR="002E1BA8">
        <w:t xml:space="preserve">kèm </w:t>
      </w:r>
      <w:r w:rsidR="00A0430C">
        <w:t>với việc chuyển hướng</w:t>
      </w:r>
      <w:r w:rsidR="002E1BA8">
        <w:t xml:space="preserve"> sản phẩm sang các mục đích sử dụng khác so với tiêu dùng của con người;</w:t>
      </w:r>
    </w:p>
    <w:p w:rsidR="005F0BC6" w:rsidRDefault="005F0BC6" w:rsidP="009B420E">
      <w:pPr>
        <w:jc w:val="both"/>
      </w:pPr>
      <w:r>
        <w:t>–</w:t>
      </w:r>
      <w:r w:rsidR="002E1BA8">
        <w:t>T</w:t>
      </w:r>
      <w:r w:rsidR="002E1BA8" w:rsidRPr="002E1BA8">
        <w:t xml:space="preserve">hông báo từ chối, </w:t>
      </w:r>
      <w:r w:rsidR="00A0430C">
        <w:t>kèm với lựa chọn tái xuất hoặc chuyển trả về quốc gia xuất khẩu với chi phí do nhà xuất khẩu chi trả</w:t>
      </w:r>
    </w:p>
    <w:p w:rsidR="005F0BC6" w:rsidRDefault="00A0430C" w:rsidP="009B420E">
      <w:pPr>
        <w:jc w:val="both"/>
      </w:pPr>
      <w:r>
        <w:t>– Thông báo từ chối với yêu cầu t</w:t>
      </w:r>
      <w:r w:rsidR="00BA3173">
        <w:t>iêu</w:t>
      </w:r>
      <w:r>
        <w:t xml:space="preserve"> hủy</w:t>
      </w:r>
      <w:r w:rsidR="005F0BC6">
        <w:t xml:space="preserve">. </w:t>
      </w:r>
    </w:p>
    <w:p w:rsidR="005F0BC6" w:rsidRDefault="005F0BC6" w:rsidP="009B420E">
      <w:pPr>
        <w:jc w:val="both"/>
      </w:pPr>
      <w:r>
        <w:t xml:space="preserve">28. </w:t>
      </w:r>
      <w:r w:rsidR="005258DD" w:rsidRPr="005258DD">
        <w:t xml:space="preserve">Kết quả </w:t>
      </w:r>
      <w:r w:rsidR="005258DD">
        <w:t xml:space="preserve">giám định và, nếu cần, phân tích trong phòng thử nghiệm, cần được </w:t>
      </w:r>
      <w:r w:rsidR="004227F7">
        <w:t xml:space="preserve">diễn giải một cách cẩn thận trong quá trình đưa ra quyết định liên quan đến việc chấp nhận hoặc từ chối </w:t>
      </w:r>
      <w:r w:rsidR="00DB4859">
        <w:t>lô hàng</w:t>
      </w:r>
      <w:r w:rsidR="005258DD" w:rsidRPr="005258DD">
        <w:t xml:space="preserve">. Hệ thống </w:t>
      </w:r>
      <w:r w:rsidR="004227F7">
        <w:t>giám định cần bao gồm các quy tắc đưa ra quyết định đối với các trường hợp kết quả nằm ở ranh giới hoặc quá trình lấy mẫu cho thấy chỉ một số lô</w:t>
      </w:r>
      <w:r w:rsidR="00DB4859">
        <w:t xml:space="preserve"> trong lô hàng là tuân thủ các yêu cầu. Các thủ tục có thể bao gồm việc kiểm tra và thử nghiệm them về lịch sử tuân thủ trước đó.</w:t>
      </w:r>
    </w:p>
    <w:p w:rsidR="005F0BC6" w:rsidRDefault="005F0BC6" w:rsidP="009B420E">
      <w:pPr>
        <w:jc w:val="both"/>
      </w:pPr>
      <w:r>
        <w:t xml:space="preserve">29. </w:t>
      </w:r>
      <w:r w:rsidR="00AA53A6" w:rsidRPr="00AA53A6">
        <w:t xml:space="preserve">Hệ thống nên bao gồm các phương tiện chính thức để truyền đạt các quyết định liên quan đến việc thông quan và tình trạng của </w:t>
      </w:r>
      <w:r w:rsidR="00AA53A6">
        <w:t xml:space="preserve">các </w:t>
      </w:r>
      <w:r w:rsidR="00AA53A6" w:rsidRPr="00AA53A6">
        <w:t>lô hàng</w:t>
      </w:r>
      <w:r w:rsidR="00EC0EF5">
        <w:rPr>
          <w:rStyle w:val="FootnoteReference"/>
        </w:rPr>
        <w:footnoteReference w:id="7"/>
      </w:r>
      <w:r>
        <w:t xml:space="preserve">. </w:t>
      </w:r>
      <w:r w:rsidR="007370A1" w:rsidRPr="007370A1">
        <w:t>Nên có một cơ chế</w:t>
      </w:r>
      <w:r w:rsidR="007370A1">
        <w:t xml:space="preserve"> kháng cáo và/</w:t>
      </w:r>
      <w:r w:rsidR="007370A1" w:rsidRPr="007370A1">
        <w:t xml:space="preserve">hoặc cơ hội </w:t>
      </w:r>
      <w:r w:rsidR="007370A1">
        <w:t>rà soát lại</w:t>
      </w:r>
      <w:r w:rsidR="007370A1" w:rsidRPr="007370A1">
        <w:t xml:space="preserve"> các quyết định chính thức về lô hàng</w:t>
      </w:r>
      <w:r w:rsidR="004A7416">
        <w:rPr>
          <w:rStyle w:val="FootnoteReference"/>
        </w:rPr>
        <w:footnoteReference w:id="8"/>
      </w:r>
      <w:r w:rsidR="004A7416">
        <w:t>.</w:t>
      </w:r>
      <w:r>
        <w:t xml:space="preserve"> </w:t>
      </w:r>
      <w:r w:rsidR="007370A1">
        <w:t>Trong trường hợp thực phẩm bị từ chối vì không đáp ứng được các yêu cầu quốc gia của quốc gia nhập khẩu nhưng lại phù hợp với các tiêu chuẩn quốc tế thì cần xem xét phương án rút lại việc từ chối lô hàng</w:t>
      </w:r>
      <w:r>
        <w:t xml:space="preserve">. </w:t>
      </w:r>
    </w:p>
    <w:p w:rsidR="005F0BC6" w:rsidRPr="004A7416" w:rsidRDefault="00787408" w:rsidP="009B420E">
      <w:pPr>
        <w:jc w:val="both"/>
        <w:rPr>
          <w:b/>
        </w:rPr>
      </w:pPr>
      <w:r>
        <w:rPr>
          <w:b/>
        </w:rPr>
        <w:t>Ứng</w:t>
      </w:r>
      <w:r w:rsidR="001E13E4">
        <w:rPr>
          <w:b/>
        </w:rPr>
        <w:t xml:space="preserve"> phó với các tình huống khẩn cấp</w:t>
      </w:r>
      <w:r w:rsidR="005F0BC6" w:rsidRPr="004A7416">
        <w:rPr>
          <w:b/>
        </w:rPr>
        <w:t xml:space="preserve"> </w:t>
      </w:r>
    </w:p>
    <w:p w:rsidR="005F0BC6" w:rsidRDefault="005F0BC6" w:rsidP="009B420E">
      <w:pPr>
        <w:jc w:val="both"/>
      </w:pPr>
      <w:r>
        <w:t xml:space="preserve">30. </w:t>
      </w:r>
      <w:r w:rsidR="00787408">
        <w:t>Cơ quan quản lý c</w:t>
      </w:r>
      <w:r w:rsidR="009321DD">
        <w:t xml:space="preserve">hịu </w:t>
      </w:r>
      <w:r w:rsidR="001E13E4" w:rsidRPr="001E13E4">
        <w:t xml:space="preserve">trách nhiệm </w:t>
      </w:r>
      <w:r w:rsidR="00787408">
        <w:t xml:space="preserve">cần </w:t>
      </w:r>
      <w:r w:rsidR="001E13E4" w:rsidRPr="001E13E4">
        <w:t xml:space="preserve">có các </w:t>
      </w:r>
      <w:r w:rsidR="00787408">
        <w:t xml:space="preserve">quy trình để ứng phó thích hợp với các tình huống khẩn cấp. Quy trình này có thể bao gồm việc </w:t>
      </w:r>
      <w:r w:rsidR="00AA29B1">
        <w:t xml:space="preserve">thu </w:t>
      </w:r>
      <w:r w:rsidR="00787408">
        <w:t xml:space="preserve">giữ sản phẩm nghi ngờ ngay khi đến và quy trình thu hồi đối với các sản phẩm đã được thông quan và nếu thấy hợp lý </w:t>
      </w:r>
      <w:r w:rsidR="00042747">
        <w:t xml:space="preserve">cần </w:t>
      </w:r>
      <w:r w:rsidR="00787408">
        <w:t>thông báo nhanh chóng vấn đề đến các cơ quan quốc tế và về các biện pháp có thể triển khai.</w:t>
      </w:r>
    </w:p>
    <w:p w:rsidR="005F0BC6" w:rsidRDefault="005F0BC6" w:rsidP="009B420E">
      <w:pPr>
        <w:jc w:val="both"/>
      </w:pPr>
      <w:r>
        <w:t xml:space="preserve">31. </w:t>
      </w:r>
      <w:r w:rsidR="00E24AE1" w:rsidRPr="00E24AE1">
        <w:t xml:space="preserve">Nếu cơ quan kiểm soát thực phẩm </w:t>
      </w:r>
      <w:r w:rsidR="00E24AE1">
        <w:t xml:space="preserve">tại </w:t>
      </w:r>
      <w:r w:rsidR="00E24AE1" w:rsidRPr="00E24AE1">
        <w:t xml:space="preserve">các nước nhập khẩu phát hiện có vấn đề trong khi kiểm soát </w:t>
      </w:r>
      <w:r w:rsidR="00E24AE1">
        <w:t xml:space="preserve">nhập khẩu thực phẩm mà họ cho là nghiêm trọng </w:t>
      </w:r>
      <w:r w:rsidR="001210A4">
        <w:t>đến mức có dấu</w:t>
      </w:r>
      <w:r w:rsidR="00E24AE1">
        <w:t xml:space="preserve"> hiệu của tình huống khẩn cấp về kiểm soát thực phẩm, các cơ quan này cần khẩn trương thông báo cho quốc gia xuất khẩu theo đường viễn thông</w:t>
      </w:r>
      <w:r w:rsidR="004A7416">
        <w:rPr>
          <w:rStyle w:val="FootnoteReference"/>
        </w:rPr>
        <w:footnoteReference w:id="9"/>
      </w:r>
      <w:r w:rsidR="008F4989">
        <w:t>.</w:t>
      </w:r>
    </w:p>
    <w:p w:rsidR="005F0BC6" w:rsidRPr="00142B09" w:rsidRDefault="008541B5" w:rsidP="009B420E">
      <w:pPr>
        <w:jc w:val="both"/>
        <w:rPr>
          <w:b/>
        </w:rPr>
      </w:pPr>
      <w:r>
        <w:rPr>
          <w:b/>
        </w:rPr>
        <w:t>Việc công nhận hoạt động kiểm soát thực phẩm</w:t>
      </w:r>
      <w:r w:rsidR="005F0BC6" w:rsidRPr="00142B09">
        <w:rPr>
          <w:b/>
        </w:rPr>
        <w:t xml:space="preserve"> </w:t>
      </w:r>
    </w:p>
    <w:p w:rsidR="005F0BC6" w:rsidRDefault="005F0BC6" w:rsidP="009B420E">
      <w:pPr>
        <w:jc w:val="both"/>
      </w:pPr>
      <w:r>
        <w:t xml:space="preserve">32. </w:t>
      </w:r>
      <w:r w:rsidR="006307E4">
        <w:t>Theo</w:t>
      </w:r>
      <w:r w:rsidR="006307E4" w:rsidRPr="006307E4">
        <w:t xml:space="preserve"> </w:t>
      </w:r>
      <w:r w:rsidR="006307E4">
        <w:t>Đo</w:t>
      </w:r>
      <w:r w:rsidR="006307E4" w:rsidRPr="006307E4">
        <w:t xml:space="preserve">ạn 13 của hướng dẫn này, </w:t>
      </w:r>
      <w:r w:rsidR="006307E4">
        <w:t xml:space="preserve">quốc gia </w:t>
      </w:r>
      <w:r w:rsidR="006307E4" w:rsidRPr="006307E4">
        <w:t xml:space="preserve">nhập khẩu nên thiết lập các cơ chế để chấp nhận hệ thống kiểm soát ở </w:t>
      </w:r>
      <w:r w:rsidR="006307E4">
        <w:t>quốc gia xuất khẩu trong trường hợp các hệ thống này đạt được mức bảo vệ theo</w:t>
      </w:r>
      <w:r w:rsidR="002D7F0E">
        <w:t xml:space="preserve"> </w:t>
      </w:r>
      <w:r w:rsidR="006307E4">
        <w:t>như yêu cầu của quốc gia nhập khẩu. Về vấn đề này, quốc gia nhập khẩu cần</w:t>
      </w:r>
      <w:r>
        <w:t xml:space="preserve">: </w:t>
      </w:r>
    </w:p>
    <w:p w:rsidR="005F0BC6" w:rsidRDefault="005F0BC6" w:rsidP="009B420E">
      <w:pPr>
        <w:jc w:val="both"/>
      </w:pPr>
      <w:r>
        <w:t xml:space="preserve">– </w:t>
      </w:r>
      <w:r w:rsidR="006307E4">
        <w:t>Xây dựng các quy trình tiến hành đánh giá hệ thống của quốc gia xuất khẩu theo Phụ lục của Hướng dẫn thiết kế, vận hành, đánh giá và công nhận hệ thống chứng nhận và giám định xuất nhập khẩu thực phẩm</w:t>
      </w:r>
      <w:r>
        <w:t xml:space="preserve"> (CAC/GL 26-1997); </w:t>
      </w:r>
    </w:p>
    <w:p w:rsidR="005F0BC6" w:rsidRDefault="005F0BC6" w:rsidP="009B420E">
      <w:pPr>
        <w:jc w:val="both"/>
      </w:pPr>
      <w:r>
        <w:t xml:space="preserve">– </w:t>
      </w:r>
      <w:r w:rsidR="00286E02">
        <w:t>Xem xét phạm vi của cơ chế công nhận kiểm soát thực phẩm này</w:t>
      </w:r>
      <w:r w:rsidR="00F115DA">
        <w:t>, chẳng hạn như bao gồm tất cả các loại thực phẩm hay chỉ giới hạn ở một số hàng hóa hoặc nhà sản xuất nhất định</w:t>
      </w:r>
      <w:r>
        <w:t xml:space="preserve">; </w:t>
      </w:r>
    </w:p>
    <w:p w:rsidR="005F0BC6" w:rsidRDefault="005F0BC6" w:rsidP="009B420E">
      <w:pPr>
        <w:jc w:val="both"/>
      </w:pPr>
      <w:r>
        <w:t xml:space="preserve">– </w:t>
      </w:r>
      <w:r w:rsidR="00C31026">
        <w:t xml:space="preserve">Thiết lập các thủ tục thông quan để đạt được mức bảo vệ hợp lý nếu </w:t>
      </w:r>
      <w:r w:rsidR="00286E02">
        <w:t>các cơ chế</w:t>
      </w:r>
      <w:r w:rsidR="00C31026">
        <w:t xml:space="preserve"> đã xây dựng với quốc gia xuất khẩu bị hạn chế về mặt phạm vi</w:t>
      </w:r>
      <w:r>
        <w:t xml:space="preserve">; </w:t>
      </w:r>
    </w:p>
    <w:p w:rsidR="005F0BC6" w:rsidRDefault="005F0BC6" w:rsidP="009B420E">
      <w:pPr>
        <w:jc w:val="both"/>
      </w:pPr>
      <w:r>
        <w:lastRenderedPageBreak/>
        <w:t>–</w:t>
      </w:r>
      <w:r w:rsidR="00A924F2">
        <w:t xml:space="preserve"> C</w:t>
      </w:r>
      <w:r w:rsidR="00A924F2" w:rsidRPr="00A924F2">
        <w:t xml:space="preserve">ông nhận kiểm soát xuất khẩu </w:t>
      </w:r>
      <w:r w:rsidR="00A924F2">
        <w:t>chẳng hạn thông qua việc miễn giám định nhập khẩu thông thường;</w:t>
      </w:r>
    </w:p>
    <w:p w:rsidR="005F0BC6" w:rsidRDefault="005F0BC6" w:rsidP="009B420E">
      <w:pPr>
        <w:jc w:val="both"/>
      </w:pPr>
      <w:r>
        <w:t xml:space="preserve">– </w:t>
      </w:r>
      <w:r w:rsidR="00A924F2">
        <w:t xml:space="preserve">Tiến hành các quy trình kiểm định chẳng hạn như lấy mẫu ngẫu nhiên </w:t>
      </w:r>
      <w:r w:rsidR="00E54F04">
        <w:t xml:space="preserve">không thường xuyên và phân tích sản phẩm ngay khi đến. </w:t>
      </w:r>
      <w:r>
        <w:t>(</w:t>
      </w:r>
      <w:r w:rsidR="00E54F04">
        <w:t>Mục 5 của Phụ lục</w:t>
      </w:r>
      <w:r>
        <w:t xml:space="preserve"> CAC/GL 26-1997 </w:t>
      </w:r>
      <w:r w:rsidR="00E54F04">
        <w:t>nói về việc cung cấp và kiểm định hệ thống chứng nhận thực phẩm trong thương mại</w:t>
      </w:r>
      <w:r>
        <w:t xml:space="preserve">); </w:t>
      </w:r>
    </w:p>
    <w:p w:rsidR="005F0BC6" w:rsidRDefault="005F0BC6" w:rsidP="009B420E">
      <w:pPr>
        <w:jc w:val="both"/>
      </w:pPr>
      <w:r>
        <w:t>–</w:t>
      </w:r>
      <w:r w:rsidR="002155C6">
        <w:t xml:space="preserve"> Nhận ra rằng các cơ chế công nhận kiểm soát thực phẩm </w:t>
      </w:r>
      <w:r w:rsidR="00C31026" w:rsidRPr="00286E02">
        <w:t>không cần</w:t>
      </w:r>
      <w:r w:rsidR="00C31026">
        <w:t xml:space="preserve"> d</w:t>
      </w:r>
      <w:r w:rsidR="009A0D39">
        <w:t>ựa vào việc đưa ra các chứng nhận hoặc tài liệu cho từng lô hàng nếu phương pháp đó được cả hai bên chấp nhận</w:t>
      </w:r>
      <w:r>
        <w:t xml:space="preserve">. </w:t>
      </w:r>
    </w:p>
    <w:p w:rsidR="005F0BC6" w:rsidRDefault="005F0BC6" w:rsidP="009B420E">
      <w:pPr>
        <w:jc w:val="both"/>
      </w:pPr>
      <w:r>
        <w:t xml:space="preserve">33. </w:t>
      </w:r>
      <w:r w:rsidR="00B53F3D">
        <w:t>Cơ quan có thẩm quyền của quốc gia nhập khẩu có thể xây dựng các thỏa thuận chứng nhận với các cơ quan chứng nhận chính thức hoặc các cơ quan chứng nhận được công nhận một cách chính thức của quốc gia xuất khẩu với mục đích đảm bảo việc tuân thủ các yêu cầu</w:t>
      </w:r>
      <w:r>
        <w:t xml:space="preserve">. </w:t>
      </w:r>
      <w:r w:rsidR="00B53F3D">
        <w:t>Các thỏa thuận như vậy có thể có giá trị đặc biệt chẳng hạn trong trường hợp việc tiếp cận một số cơ sở bị hạn chế như các phòng thử nghiệm hoặc các hệ thống theo dõi lô hàng</w:t>
      </w:r>
      <w:r w:rsidR="00142B09">
        <w:rPr>
          <w:rStyle w:val="FootnoteReference"/>
        </w:rPr>
        <w:footnoteReference w:id="10"/>
      </w:r>
      <w:r w:rsidR="00142B09">
        <w:t>.</w:t>
      </w:r>
      <w:r w:rsidR="00B53F3D">
        <w:t xml:space="preserve"> </w:t>
      </w:r>
    </w:p>
    <w:p w:rsidR="005F0BC6" w:rsidRPr="00142B09" w:rsidRDefault="00B53F3D" w:rsidP="009B420E">
      <w:pPr>
        <w:jc w:val="both"/>
        <w:rPr>
          <w:b/>
        </w:rPr>
      </w:pPr>
      <w:r>
        <w:rPr>
          <w:b/>
        </w:rPr>
        <w:t>Trao đổi thông tin</w:t>
      </w:r>
      <w:r w:rsidR="005F0BC6" w:rsidRPr="00142B09">
        <w:rPr>
          <w:b/>
        </w:rPr>
        <w:t xml:space="preserve"> </w:t>
      </w:r>
    </w:p>
    <w:p w:rsidR="005F0BC6" w:rsidRDefault="005F0BC6" w:rsidP="009B420E">
      <w:pPr>
        <w:jc w:val="both"/>
      </w:pPr>
      <w:r>
        <w:t xml:space="preserve">34. </w:t>
      </w:r>
      <w:r w:rsidR="00B53F3D">
        <w:t>Hệ thống kiểm soát nhập khẩu thực phẩm bao gồm việc trao đổi thông tin giữa các cơ quan có thẩm quyền của quốc gia xuất khẩu và nhập khẩu</w:t>
      </w:r>
      <w:r>
        <w:t xml:space="preserve">. </w:t>
      </w:r>
      <w:r w:rsidR="00B53F3D">
        <w:t>Các thông tin này có thể bao gồm</w:t>
      </w:r>
      <w:r>
        <w:t xml:space="preserve">: </w:t>
      </w:r>
    </w:p>
    <w:p w:rsidR="005F0BC6" w:rsidRDefault="005F0BC6" w:rsidP="009B420E">
      <w:pPr>
        <w:jc w:val="both"/>
      </w:pPr>
      <w:r>
        <w:t xml:space="preserve">– </w:t>
      </w:r>
      <w:r w:rsidR="00B53F3D">
        <w:t>Các yêu cầu cảu hệ thống kiểm soát thực phẩm</w:t>
      </w:r>
      <w:r>
        <w:t xml:space="preserve">; </w:t>
      </w:r>
    </w:p>
    <w:p w:rsidR="005F0BC6" w:rsidRDefault="005F0BC6" w:rsidP="009B420E">
      <w:pPr>
        <w:jc w:val="both"/>
      </w:pPr>
      <w:r>
        <w:t xml:space="preserve">– </w:t>
      </w:r>
      <w:r w:rsidR="00B2451A">
        <w:t xml:space="preserve">Các chứng nhận </w:t>
      </w:r>
      <w:r>
        <w:t>“</w:t>
      </w:r>
      <w:r w:rsidR="00B2451A">
        <w:t>bản cứng</w:t>
      </w:r>
      <w:r>
        <w:t xml:space="preserve">” </w:t>
      </w:r>
      <w:r w:rsidR="00B2451A">
        <w:t>chứng thực sự phù hợp các yêu cầu của một lô hàng cụ thể</w:t>
      </w:r>
      <w:r>
        <w:t xml:space="preserve">; </w:t>
      </w:r>
    </w:p>
    <w:p w:rsidR="005F0BC6" w:rsidRDefault="005F0BC6" w:rsidP="009B420E">
      <w:pPr>
        <w:jc w:val="both"/>
      </w:pPr>
      <w:r>
        <w:t xml:space="preserve">– </w:t>
      </w:r>
      <w:r w:rsidR="00B2451A">
        <w:t>Chứng nhận hoặc dữ liệu điện tử trong trường hợp được các bên liên quan chấp thuận</w:t>
      </w:r>
      <w:r>
        <w:t xml:space="preserve">; </w:t>
      </w:r>
    </w:p>
    <w:p w:rsidR="005F0BC6" w:rsidRDefault="005F0BC6" w:rsidP="009B420E">
      <w:pPr>
        <w:jc w:val="both"/>
      </w:pPr>
      <w:r>
        <w:t xml:space="preserve">– </w:t>
      </w:r>
      <w:r w:rsidR="00B2451A">
        <w:t>Thông tin chi tiết về lô thực phẩm bị từ chối như tiêu hủy, tái xuất, đang xử lý, đang khắc phục hoặc chuyển hướng lô hàng sang các mục đích sử dụng khác so với tiêu dùng dành cho con người</w:t>
      </w:r>
      <w:r>
        <w:t xml:space="preserve">; </w:t>
      </w:r>
    </w:p>
    <w:p w:rsidR="005F0BC6" w:rsidRDefault="005F0BC6" w:rsidP="009B420E">
      <w:pPr>
        <w:jc w:val="both"/>
      </w:pPr>
      <w:r>
        <w:t xml:space="preserve">– </w:t>
      </w:r>
      <w:r w:rsidR="00B2451A">
        <w:t>Danh sách các tổ chức hoặc cơ sở phù hợp với các yêu cầu của quốc gia nhập khẩu</w:t>
      </w:r>
      <w:r>
        <w:t xml:space="preserve">. </w:t>
      </w:r>
    </w:p>
    <w:p w:rsidR="005F0BC6" w:rsidRDefault="005F0BC6" w:rsidP="009B420E">
      <w:pPr>
        <w:jc w:val="both"/>
      </w:pPr>
      <w:r>
        <w:t xml:space="preserve">35. </w:t>
      </w:r>
      <w:r w:rsidR="000A5F42">
        <w:t>Bất kỳ thay đổi nào trong thủ tục nhập khẩu, kể cả các thông số kỹ thuật, có thể gây ảnh hưởng lớn đến thương mại cần được thông báo ngay cho đối tác thương mại để cho phép có một khoảng thời gian hợp lý</w:t>
      </w:r>
      <w:r w:rsidR="00142B09">
        <w:rPr>
          <w:rStyle w:val="FootnoteReference"/>
        </w:rPr>
        <w:footnoteReference w:id="11"/>
      </w:r>
      <w:r>
        <w:t xml:space="preserve"> </w:t>
      </w:r>
      <w:r w:rsidR="000A5F42">
        <w:t>giữa việc công bố các quy định và việc áp dụng các quy định đó.</w:t>
      </w:r>
    </w:p>
    <w:p w:rsidR="005F0BC6" w:rsidRPr="00142B09" w:rsidRDefault="00540E6D" w:rsidP="009B420E">
      <w:pPr>
        <w:jc w:val="both"/>
        <w:rPr>
          <w:b/>
        </w:rPr>
      </w:pPr>
      <w:r>
        <w:rPr>
          <w:b/>
        </w:rPr>
        <w:t>Các vấn đề cần xem xét khác</w:t>
      </w:r>
      <w:r w:rsidR="005F0BC6" w:rsidRPr="00142B09">
        <w:rPr>
          <w:b/>
        </w:rPr>
        <w:t xml:space="preserve"> </w:t>
      </w:r>
    </w:p>
    <w:p w:rsidR="005F0BC6" w:rsidRDefault="005F0BC6" w:rsidP="009B420E">
      <w:pPr>
        <w:jc w:val="both"/>
      </w:pPr>
      <w:r>
        <w:t xml:space="preserve">36. </w:t>
      </w:r>
      <w:r w:rsidR="002D7F0E" w:rsidRPr="002D7F0E">
        <w:t xml:space="preserve">Cơ quan có thẩm quyền có thể xem xét </w:t>
      </w:r>
      <w:r w:rsidR="0073426D">
        <w:t xml:space="preserve">có các </w:t>
      </w:r>
      <w:r w:rsidR="00EF3698">
        <w:t>biện pháp</w:t>
      </w:r>
      <w:r w:rsidR="0073426D">
        <w:t xml:space="preserve"> thay thế </w:t>
      </w:r>
      <w:r w:rsidR="00EF3698">
        <w:t xml:space="preserve">hoạt động </w:t>
      </w:r>
      <w:r w:rsidR="0073426D">
        <w:t>giám định thông thường</w:t>
      </w:r>
      <w:r w:rsidR="00EF3698">
        <w:t>. Việc này có thể bao gồm các thỏa thuận khi cơ quan có thẩm quyền đánh giá hoạt động kiểm soát mà nhà nhập khẩu đang tiến hành đối với nhà cung cấp và các quy trình hiện tại dùng để kiểm tra sự tuân thủ của nhà cung cấp. Các biện pháp thay thế có thể bao gồm việc lấy mẫu sản phẩm như một cuộc kiểm toán hơn là giám định thông thường</w:t>
      </w:r>
    </w:p>
    <w:p w:rsidR="005F0BC6" w:rsidRDefault="005F0BC6" w:rsidP="009B420E">
      <w:pPr>
        <w:jc w:val="both"/>
      </w:pPr>
      <w:r>
        <w:t xml:space="preserve">37. </w:t>
      </w:r>
      <w:r w:rsidR="00F038D9" w:rsidRPr="00F038D9">
        <w:t>Cơ quan có thẩm quyền có thể xem xét xây dựng một hệ thống</w:t>
      </w:r>
      <w:r w:rsidR="00F038D9">
        <w:t xml:space="preserve"> mà trong đó việc đăng ký của nhà nhà nhập khẩu là bắt buộc. </w:t>
      </w:r>
      <w:r w:rsidR="00F038D9" w:rsidRPr="00F038D9">
        <w:t xml:space="preserve">Lợi </w:t>
      </w:r>
      <w:r w:rsidR="00F038D9">
        <w:t>ích của việc này là khả năng cung cấp cho nhà nhập khẩu và nhà xuất khẩu các thông tin về trách nhiệm và cơ chế đảm bảo thực phẩm nhập khẩu tuân thủ các yêu cầu</w:t>
      </w:r>
      <w:r>
        <w:t xml:space="preserve">. </w:t>
      </w:r>
    </w:p>
    <w:p w:rsidR="005F0BC6" w:rsidRDefault="005F0BC6" w:rsidP="009B420E">
      <w:pPr>
        <w:jc w:val="both"/>
      </w:pPr>
      <w:r>
        <w:t xml:space="preserve">38. </w:t>
      </w:r>
      <w:r w:rsidR="00AF7C76">
        <w:t>Trong trường hợp có hoặc đã triển khai một hệ thống đăng ký sản phẩm</w:t>
      </w:r>
      <w:r>
        <w:t xml:space="preserve">, </w:t>
      </w:r>
      <w:r w:rsidR="00167901">
        <w:t>cần có lý do rõ ràng cho việc đăng ký sản phẩm đó</w:t>
      </w:r>
      <w:r>
        <w:t xml:space="preserve"> (</w:t>
      </w:r>
      <w:r w:rsidR="00167901">
        <w:t xml:space="preserve">chẳng hạn như vì các quan ngại cụ thể về an toàn thực phẩm đã được  </w:t>
      </w:r>
      <w:r w:rsidR="008961EF">
        <w:t>ghi nhận</w:t>
      </w:r>
      <w:r w:rsidR="00167901">
        <w:t>)</w:t>
      </w:r>
      <w:r>
        <w:t xml:space="preserve">. </w:t>
      </w:r>
      <w:r w:rsidR="00440BF4">
        <w:t>VIỆC ĐĂNG KÝ SẢN PHẨM ĐÓ CẦN ĐỐI XỬ CÔNG BẰNG ĐỐI VỚI SẢN PHẨM NHẬP KHẨU VÀ SẢN PHẨM SẢN XUẤT TRONG NƯỚC</w:t>
      </w:r>
      <w:r>
        <w:t xml:space="preserve">. </w:t>
      </w:r>
    </w:p>
    <w:p w:rsidR="008F4989" w:rsidRDefault="008F4989" w:rsidP="009B420E">
      <w:pPr>
        <w:jc w:val="both"/>
        <w:rPr>
          <w:b/>
        </w:rPr>
      </w:pPr>
    </w:p>
    <w:p w:rsidR="008F4989" w:rsidRDefault="008F4989" w:rsidP="009B420E">
      <w:pPr>
        <w:jc w:val="both"/>
        <w:rPr>
          <w:b/>
        </w:rPr>
      </w:pPr>
    </w:p>
    <w:p w:rsidR="005F0BC6" w:rsidRPr="00142B09" w:rsidRDefault="0024296D" w:rsidP="009B420E">
      <w:pPr>
        <w:jc w:val="both"/>
        <w:rPr>
          <w:b/>
        </w:rPr>
      </w:pPr>
      <w:r>
        <w:rPr>
          <w:b/>
        </w:rPr>
        <w:t>Lưu tài liệu về hệ thống</w:t>
      </w:r>
    </w:p>
    <w:p w:rsidR="005F0BC6" w:rsidRDefault="005F0BC6" w:rsidP="009B420E">
      <w:pPr>
        <w:jc w:val="both"/>
      </w:pPr>
      <w:r>
        <w:t xml:space="preserve">39. </w:t>
      </w:r>
      <w:r w:rsidR="0024296D" w:rsidRPr="0024296D">
        <w:t xml:space="preserve">Một hệ thống kiểm soát nhập khẩu thực phẩm </w:t>
      </w:r>
      <w:r w:rsidR="0024296D">
        <w:t xml:space="preserve">cần </w:t>
      </w:r>
      <w:r w:rsidR="0024296D" w:rsidRPr="0024296D">
        <w:t xml:space="preserve">phải được </w:t>
      </w:r>
      <w:r w:rsidR="0024296D">
        <w:t>lưu tài liệu đầy đủ</w:t>
      </w:r>
      <w:r w:rsidR="0024296D" w:rsidRPr="0024296D">
        <w:t xml:space="preserve">, </w:t>
      </w:r>
      <w:r w:rsidR="0024296D">
        <w:t xml:space="preserve">trong đó </w:t>
      </w:r>
      <w:r w:rsidR="0024296D" w:rsidRPr="0024296D">
        <w:t xml:space="preserve">bao gồm mô tả phạm vi và hoạt động </w:t>
      </w:r>
      <w:r w:rsidR="0024296D">
        <w:t>của hệ thống</w:t>
      </w:r>
      <w:r w:rsidR="0024296D" w:rsidRPr="0024296D">
        <w:t>, trách nhiệm và hành động của nhân viên</w:t>
      </w:r>
      <w:r w:rsidR="0024296D">
        <w:t xml:space="preserve"> để tất cả</w:t>
      </w:r>
      <w:r w:rsidR="0024296D" w:rsidRPr="0024296D">
        <w:t xml:space="preserve"> các bên liên quan biết chính xác </w:t>
      </w:r>
      <w:r w:rsidR="0024296D">
        <w:t>về những gì họ mong đợi.</w:t>
      </w:r>
    </w:p>
    <w:p w:rsidR="005F0BC6" w:rsidRDefault="005F0BC6" w:rsidP="009B420E">
      <w:pPr>
        <w:jc w:val="both"/>
      </w:pPr>
      <w:r>
        <w:t xml:space="preserve">40. </w:t>
      </w:r>
      <w:r w:rsidR="0024296D">
        <w:t>Việc lưu tài liệu của hệ thống kiểm soát nhập khẩu thực phẩm cần bao gồm</w:t>
      </w:r>
      <w:r>
        <w:t xml:space="preserve">: </w:t>
      </w:r>
    </w:p>
    <w:p w:rsidR="005F0BC6" w:rsidRDefault="005F0BC6" w:rsidP="009B420E">
      <w:pPr>
        <w:jc w:val="both"/>
      </w:pPr>
      <w:r>
        <w:t xml:space="preserve">– </w:t>
      </w:r>
      <w:r w:rsidR="00023540">
        <w:t>Sơ đồ tổ chức của hệ thống giám định chính thức kể cả vị trí địa lý và vai trò của từng cấp trong hệ thống phân cấp</w:t>
      </w:r>
      <w:r>
        <w:t xml:space="preserve">; </w:t>
      </w:r>
    </w:p>
    <w:p w:rsidR="005F0BC6" w:rsidRDefault="005F0BC6" w:rsidP="009B420E">
      <w:pPr>
        <w:jc w:val="both"/>
      </w:pPr>
      <w:r>
        <w:t xml:space="preserve">– </w:t>
      </w:r>
      <w:r w:rsidR="002C5916">
        <w:t>Các chức năng công việc nếu thích hợp</w:t>
      </w:r>
      <w:r>
        <w:t xml:space="preserve">; </w:t>
      </w:r>
    </w:p>
    <w:p w:rsidR="005F0BC6" w:rsidRDefault="005F0BC6" w:rsidP="009B420E">
      <w:pPr>
        <w:jc w:val="both"/>
      </w:pPr>
      <w:r>
        <w:t xml:space="preserve">– </w:t>
      </w:r>
      <w:r w:rsidR="002C5916">
        <w:t>Quy trình hoạt động kể cả các phương pháp lấy mẫu, giám định và thử nghiệm</w:t>
      </w:r>
      <w:r>
        <w:t xml:space="preserve">; </w:t>
      </w:r>
    </w:p>
    <w:p w:rsidR="005F0BC6" w:rsidRDefault="005F0BC6" w:rsidP="009B420E">
      <w:pPr>
        <w:jc w:val="both"/>
      </w:pPr>
      <w:r>
        <w:t xml:space="preserve">– </w:t>
      </w:r>
      <w:r w:rsidR="002C5916">
        <w:t>Các yêu cầu và luật pháp liên quan mà thực phẩm nhập khẩu cần phải đáp ứng</w:t>
      </w:r>
      <w:r>
        <w:t xml:space="preserve">; </w:t>
      </w:r>
    </w:p>
    <w:p w:rsidR="005F0BC6" w:rsidRDefault="005F0BC6" w:rsidP="009B420E">
      <w:pPr>
        <w:jc w:val="both"/>
      </w:pPr>
      <w:r>
        <w:t xml:space="preserve">– </w:t>
      </w:r>
      <w:r w:rsidR="002C5916">
        <w:t>Các đầu mối liên lạc quan trọng</w:t>
      </w:r>
      <w:r>
        <w:t xml:space="preserve">; </w:t>
      </w:r>
    </w:p>
    <w:p w:rsidR="005F0BC6" w:rsidRDefault="005F0BC6" w:rsidP="009B420E">
      <w:pPr>
        <w:jc w:val="both"/>
      </w:pPr>
      <w:r>
        <w:t xml:space="preserve">– </w:t>
      </w:r>
      <w:r w:rsidR="002C5916">
        <w:t>Các thông tin liên quan về giám định thực phẩm và nhiễm bẩn thực phẩm; và</w:t>
      </w:r>
      <w:r>
        <w:t xml:space="preserve">, </w:t>
      </w:r>
    </w:p>
    <w:p w:rsidR="005F0BC6" w:rsidRDefault="005F0BC6" w:rsidP="009B420E">
      <w:pPr>
        <w:jc w:val="both"/>
      </w:pPr>
      <w:r>
        <w:t xml:space="preserve">– </w:t>
      </w:r>
      <w:r w:rsidR="002C5916">
        <w:t>Các thông tin liên quan về đào tạo nhân viên</w:t>
      </w:r>
      <w:r>
        <w:t xml:space="preserve">. </w:t>
      </w:r>
    </w:p>
    <w:p w:rsidR="005F0BC6" w:rsidRPr="00142B09" w:rsidRDefault="00600DCE" w:rsidP="009B420E">
      <w:pPr>
        <w:jc w:val="both"/>
        <w:rPr>
          <w:b/>
        </w:rPr>
      </w:pPr>
      <w:r>
        <w:rPr>
          <w:b/>
        </w:rPr>
        <w:t>Giám định</w:t>
      </w:r>
      <w:r w:rsidR="00144401">
        <w:rPr>
          <w:b/>
        </w:rPr>
        <w:t xml:space="preserve"> viên được đào tạo</w:t>
      </w:r>
      <w:r w:rsidR="005F0BC6" w:rsidRPr="00142B09">
        <w:rPr>
          <w:b/>
        </w:rPr>
        <w:t xml:space="preserve"> </w:t>
      </w:r>
    </w:p>
    <w:p w:rsidR="005F0BC6" w:rsidRDefault="005F0BC6" w:rsidP="009B420E">
      <w:pPr>
        <w:jc w:val="both"/>
      </w:pPr>
      <w:r>
        <w:t xml:space="preserve">41. </w:t>
      </w:r>
      <w:r w:rsidR="00600DCE" w:rsidRPr="00600DCE">
        <w:t xml:space="preserve">Cần có đội ngũ </w:t>
      </w:r>
      <w:r w:rsidR="00EC35FC">
        <w:t xml:space="preserve">giám định viên đầy đủ, đáng tin cậy, được đào tạo bài bản và có tổ chức cùng </w:t>
      </w:r>
      <w:r w:rsidR="00600DCE" w:rsidRPr="00600DCE">
        <w:t xml:space="preserve">cơ sở hạ tầng hỗ trợ để cung cấp hệ thống kiểm soát nhập khẩu thực phẩm. </w:t>
      </w:r>
      <w:r w:rsidR="00B936BB">
        <w:t xml:space="preserve">Cần </w:t>
      </w:r>
      <w:r w:rsidR="00BA17B3">
        <w:t>tổ chức</w:t>
      </w:r>
      <w:r w:rsidR="00B936BB">
        <w:t xml:space="preserve"> c</w:t>
      </w:r>
      <w:r w:rsidR="00600DCE" w:rsidRPr="00600DCE">
        <w:t xml:space="preserve">ác bộ phận đào tạo, </w:t>
      </w:r>
      <w:r w:rsidR="00EC35FC">
        <w:t>thông tin liên lạc</w:t>
      </w:r>
      <w:r w:rsidR="00600DCE" w:rsidRPr="00600DCE">
        <w:t xml:space="preserve"> và giám sát để đảm bảo thực hiện </w:t>
      </w:r>
      <w:r w:rsidR="00EC35FC">
        <w:t xml:space="preserve">thống nhất </w:t>
      </w:r>
      <w:r w:rsidR="00600DCE" w:rsidRPr="00600DCE">
        <w:t xml:space="preserve">các yêu cầu của </w:t>
      </w:r>
      <w:r w:rsidR="00EC35FC">
        <w:t>giám định viên trên toàn bộ hệ thống kiểm soát thực phẩm.</w:t>
      </w:r>
    </w:p>
    <w:p w:rsidR="005F0BC6" w:rsidRDefault="005F0BC6" w:rsidP="009B420E">
      <w:pPr>
        <w:jc w:val="both"/>
      </w:pPr>
      <w:r>
        <w:t xml:space="preserve">42. </w:t>
      </w:r>
      <w:r w:rsidR="00482B46">
        <w:t>Trong trường hợp các bên thứ ba được cơ quan có thẩm quyền của quốc gia nhập khẩu công nhận chính thức để triển khai công việc giám định cụ thể</w:t>
      </w:r>
      <w:r>
        <w:t xml:space="preserve">, </w:t>
      </w:r>
      <w:r w:rsidR="00482B46">
        <w:t>các giám định viên này cần có trình độ ít nhất là bằng với trình độ của giám định viên của cơ quan có thẩm quyền có thể tiến hành các công việc tương tự</w:t>
      </w:r>
      <w:r>
        <w:t xml:space="preserve">. </w:t>
      </w:r>
    </w:p>
    <w:p w:rsidR="005F0BC6" w:rsidRDefault="005F0BC6" w:rsidP="009B420E">
      <w:pPr>
        <w:jc w:val="both"/>
      </w:pPr>
      <w:r>
        <w:t xml:space="preserve">43. </w:t>
      </w:r>
      <w:r w:rsidR="002948BE">
        <w:t xml:space="preserve">Cơ quan có thẩm quyền của quốc gia nhập khẩu chịu trách nhiệm tiến hành đánh giá hệ thống kiểm soát thực phẩm của quốc gia xuất khẩu cần </w:t>
      </w:r>
      <w:r w:rsidR="00CD35F7">
        <w:t>thu hút nhân lực có trình độ, kinh nghiệm và đào tạo cần thiết của nhân viên đánh giá hoạt động kiểm soát thực phẩm trong nước</w:t>
      </w:r>
      <w:r>
        <w:t xml:space="preserve">. </w:t>
      </w:r>
    </w:p>
    <w:p w:rsidR="005F0BC6" w:rsidRPr="00142B09" w:rsidRDefault="00CD35F7" w:rsidP="009B420E">
      <w:pPr>
        <w:jc w:val="both"/>
        <w:rPr>
          <w:b/>
        </w:rPr>
      </w:pPr>
      <w:r>
        <w:rPr>
          <w:b/>
        </w:rPr>
        <w:t>Kiểm định hệ thống</w:t>
      </w:r>
      <w:r w:rsidR="005F0BC6" w:rsidRPr="00142B09">
        <w:rPr>
          <w:b/>
        </w:rPr>
        <w:t xml:space="preserve"> </w:t>
      </w:r>
    </w:p>
    <w:p w:rsidR="005F0BC6" w:rsidRDefault="005F0BC6" w:rsidP="009B420E">
      <w:pPr>
        <w:jc w:val="both"/>
      </w:pPr>
      <w:r>
        <w:t xml:space="preserve">44. </w:t>
      </w:r>
      <w:r w:rsidR="00CD35F7">
        <w:t>Việc kiểm định cần được tiến hành dựa trên Mục 9 của Hướng dẫn thiết kế, vận hành, đánh giá và công nhận hệ thống chứng nhận và giám định xuất nhập khẩu thực phẩm</w:t>
      </w:r>
      <w:r>
        <w:t xml:space="preserve"> (CAC/GL 26-1997) </w:t>
      </w:r>
      <w:r w:rsidR="00CD35F7">
        <w:t>và hệ thống kiểm soát nhập khẩu thực phẩm cần được thường xuyên đánh giá độc lập</w:t>
      </w:r>
      <w:r>
        <w:t xml:space="preserve">. </w:t>
      </w:r>
    </w:p>
    <w:p w:rsidR="005F0BC6" w:rsidRPr="00142B09" w:rsidRDefault="00CD35F7" w:rsidP="009B420E">
      <w:pPr>
        <w:jc w:val="both"/>
        <w:rPr>
          <w:b/>
        </w:rPr>
      </w:pPr>
      <w:r>
        <w:rPr>
          <w:b/>
        </w:rPr>
        <w:t xml:space="preserve">MỤC </w:t>
      </w:r>
      <w:r w:rsidR="005F0BC6" w:rsidRPr="00142B09">
        <w:rPr>
          <w:b/>
        </w:rPr>
        <w:t xml:space="preserve">5 – </w:t>
      </w:r>
      <w:r>
        <w:rPr>
          <w:b/>
        </w:rPr>
        <w:t>CÁC THÔNG TIN KHÁC</w:t>
      </w:r>
      <w:r w:rsidR="005F0BC6" w:rsidRPr="00142B09">
        <w:rPr>
          <w:b/>
        </w:rPr>
        <w:t xml:space="preserve"> </w:t>
      </w:r>
    </w:p>
    <w:p w:rsidR="00142B09" w:rsidRDefault="005F0BC6" w:rsidP="00C305D9">
      <w:pPr>
        <w:jc w:val="both"/>
      </w:pPr>
      <w:r>
        <w:t xml:space="preserve">45. </w:t>
      </w:r>
      <w:r w:rsidR="003D32EE">
        <w:t>Sổ tay hướng dẫn kiểm soát chất lượng thực phẩm của Tổ chức Lương thực và Nông nghiệp Liên Hợp Quốc</w:t>
      </w:r>
      <w:r>
        <w:t xml:space="preserve">. </w:t>
      </w:r>
      <w:r w:rsidR="003D32EE">
        <w:t>Giám định thực phẩm nhập khẩu (Nghiên cứu về thực phẩm và dinh dưỡng 14/15, 1993) và Tổ chức Y tế thế giới/Trung tâm Thúc đẩy khoa học ứng dụng và kế hoạch môi trường khu vực Tây Thái Bình Dương</w:t>
      </w:r>
      <w:r>
        <w:t xml:space="preserve"> (PEPAS): </w:t>
      </w:r>
      <w:r w:rsidR="003D32EE">
        <w:t>Sổ tay hướng dẫn giám định thực phẩm nhập khẩu</w:t>
      </w:r>
      <w:r>
        <w:t xml:space="preserve"> (1992) </w:t>
      </w:r>
      <w:r w:rsidR="003D32EE">
        <w:t xml:space="preserve">cung cấp các thông tin </w:t>
      </w:r>
      <w:r w:rsidR="00C305D9">
        <w:t>có giá trị cho những người tham gia vào việc thiết kế và tái thiết kế hệ thống kiểm soát nhập khẩu thực phẩm</w:t>
      </w:r>
      <w:r>
        <w:t xml:space="preserve">. </w:t>
      </w:r>
      <w:r w:rsidR="00142B09">
        <w:br w:type="page"/>
      </w:r>
    </w:p>
    <w:p w:rsidR="005F0BC6" w:rsidRPr="00142B09" w:rsidRDefault="005C68B2" w:rsidP="009B420E">
      <w:pPr>
        <w:jc w:val="both"/>
        <w:rPr>
          <w:b/>
        </w:rPr>
      </w:pPr>
      <w:r>
        <w:rPr>
          <w:b/>
        </w:rPr>
        <w:lastRenderedPageBreak/>
        <w:t>PHỤ LỤC</w:t>
      </w:r>
      <w:r w:rsidR="005F0BC6" w:rsidRPr="00142B09">
        <w:rPr>
          <w:b/>
        </w:rPr>
        <w:t xml:space="preserve"> </w:t>
      </w:r>
    </w:p>
    <w:p w:rsidR="005F0BC6" w:rsidRPr="00142B09" w:rsidRDefault="005F6000" w:rsidP="009B420E">
      <w:pPr>
        <w:jc w:val="both"/>
        <w:rPr>
          <w:b/>
        </w:rPr>
      </w:pPr>
      <w:r>
        <w:rPr>
          <w:b/>
        </w:rPr>
        <w:t xml:space="preserve">CÁC </w:t>
      </w:r>
      <w:r w:rsidR="00F557FF">
        <w:rPr>
          <w:b/>
        </w:rPr>
        <w:t>NGUYÊN TẮC VÀ HƯỚNG DẪN GIÁM ĐỊNH THỰC PHẨM NHẬP KHẨU DỰA TRÊN RỦI RO</w:t>
      </w:r>
      <w:r w:rsidR="00224351">
        <w:rPr>
          <w:rStyle w:val="FootnoteReference"/>
          <w:b/>
        </w:rPr>
        <w:footnoteReference w:id="12"/>
      </w:r>
    </w:p>
    <w:p w:rsidR="00065AE7" w:rsidRDefault="00065AE7" w:rsidP="009B420E">
      <w:pPr>
        <w:jc w:val="both"/>
        <w:rPr>
          <w:b/>
        </w:rPr>
      </w:pPr>
    </w:p>
    <w:p w:rsidR="005F0BC6" w:rsidRPr="00224351" w:rsidRDefault="005F6000" w:rsidP="009B420E">
      <w:pPr>
        <w:jc w:val="both"/>
        <w:rPr>
          <w:b/>
        </w:rPr>
      </w:pPr>
      <w:r>
        <w:rPr>
          <w:b/>
        </w:rPr>
        <w:t xml:space="preserve">MỤC </w:t>
      </w:r>
      <w:r w:rsidR="005F0BC6" w:rsidRPr="00224351">
        <w:rPr>
          <w:b/>
        </w:rPr>
        <w:t xml:space="preserve">1 – </w:t>
      </w:r>
      <w:r>
        <w:rPr>
          <w:b/>
        </w:rPr>
        <w:t>GIỚI THIỆU</w:t>
      </w:r>
      <w:r w:rsidR="005F0BC6" w:rsidRPr="00224351">
        <w:rPr>
          <w:b/>
        </w:rPr>
        <w:t xml:space="preserve"> </w:t>
      </w:r>
    </w:p>
    <w:p w:rsidR="00065AE7" w:rsidRDefault="00065AE7" w:rsidP="009B420E">
      <w:pPr>
        <w:jc w:val="both"/>
      </w:pPr>
    </w:p>
    <w:p w:rsidR="00224351" w:rsidRDefault="005F0BC6" w:rsidP="009B420E">
      <w:pPr>
        <w:jc w:val="both"/>
      </w:pPr>
      <w:r>
        <w:t xml:space="preserve">1. </w:t>
      </w:r>
      <w:r w:rsidR="00C47A36">
        <w:t xml:space="preserve">Phụ lục này giải thích </w:t>
      </w:r>
      <w:r w:rsidR="006B57E1">
        <w:t>thêm</w:t>
      </w:r>
      <w:r w:rsidR="00C47A36">
        <w:t xml:space="preserve"> về nội dung của các đoạn 22-26 của văn bản chính</w:t>
      </w:r>
      <w:r>
        <w:t xml:space="preserve"> (CAC/GL 47-2003).  </w:t>
      </w:r>
    </w:p>
    <w:p w:rsidR="005F0BC6" w:rsidRDefault="00224351" w:rsidP="009B420E">
      <w:pPr>
        <w:jc w:val="both"/>
      </w:pPr>
      <w:r>
        <w:t>2.</w:t>
      </w:r>
      <w:r w:rsidR="005F0BC6">
        <w:t xml:space="preserve"> </w:t>
      </w:r>
      <w:r w:rsidR="00C47A36" w:rsidRPr="00C47A36">
        <w:t xml:space="preserve">Việc thực hiện chương trình </w:t>
      </w:r>
      <w:r w:rsidR="00C47A36">
        <w:t>giám định t</w:t>
      </w:r>
      <w:r w:rsidR="00C47A36" w:rsidRPr="00C47A36">
        <w:t xml:space="preserve">hực phẩm nhập khẩu dựa trên </w:t>
      </w:r>
      <w:r w:rsidR="00FE0CA8">
        <w:t>nguy cơ</w:t>
      </w:r>
      <w:r w:rsidR="00C47A36" w:rsidRPr="00C47A36">
        <w:t xml:space="preserve"> cung cấp một phương tiện hữu hiệu hơn để giải quyết các </w:t>
      </w:r>
      <w:r w:rsidR="00FE0CA8">
        <w:t>nguy cơ</w:t>
      </w:r>
      <w:r w:rsidR="00C47A36" w:rsidRPr="00C47A36">
        <w:t xml:space="preserve"> về an toàn thực phẩm liên quan đến thực phẩm nhập khẩu</w:t>
      </w:r>
      <w:r w:rsidR="00C47A36">
        <w:rPr>
          <w:vertAlign w:val="superscript"/>
        </w:rPr>
        <w:t>12</w:t>
      </w:r>
      <w:r w:rsidR="00C47A36" w:rsidRPr="00C47A36">
        <w:t xml:space="preserve">, đảm bảo thực phẩm nhập khẩu </w:t>
      </w:r>
      <w:r w:rsidR="00C47A36">
        <w:t xml:space="preserve">tuân thủ </w:t>
      </w:r>
      <w:r w:rsidR="00C47A36" w:rsidRPr="00C47A36">
        <w:t xml:space="preserve">với </w:t>
      </w:r>
      <w:r w:rsidR="00C47A36">
        <w:t xml:space="preserve">các </w:t>
      </w:r>
      <w:r w:rsidR="00C47A36" w:rsidRPr="00C47A36">
        <w:t xml:space="preserve">yêu cầu an toàn thực phẩm của </w:t>
      </w:r>
      <w:r w:rsidR="00C47A36">
        <w:t>quốc gia</w:t>
      </w:r>
      <w:r w:rsidR="00C47A36" w:rsidRPr="00C47A36">
        <w:t xml:space="preserve"> nhập khẩu và </w:t>
      </w:r>
      <w:r w:rsidR="00C47A36">
        <w:t>giúp thực phẩm có nguy cơ cao hơn đối với sức khỏe con người được quan tâm nhiều hơn.</w:t>
      </w:r>
    </w:p>
    <w:p w:rsidR="005F0BC6" w:rsidRDefault="000641C4" w:rsidP="009B420E">
      <w:pPr>
        <w:jc w:val="both"/>
      </w:pPr>
      <w:r>
        <w:t xml:space="preserve">3. </w:t>
      </w:r>
      <w:r w:rsidRPr="000641C4">
        <w:t xml:space="preserve">Tài liệu này nên được đọc cùng với tất cả các </w:t>
      </w:r>
      <w:r>
        <w:t>hướng dẫn có liên quan của Codex.</w:t>
      </w:r>
      <w:r w:rsidR="005F0BC6">
        <w:t xml:space="preserve"> </w:t>
      </w:r>
    </w:p>
    <w:p w:rsidR="005F0BC6" w:rsidRDefault="005F0BC6" w:rsidP="009B420E">
      <w:pPr>
        <w:jc w:val="both"/>
      </w:pPr>
    </w:p>
    <w:p w:rsidR="005F0BC6" w:rsidRPr="00224351" w:rsidRDefault="005F6000" w:rsidP="009B420E">
      <w:pPr>
        <w:jc w:val="both"/>
        <w:rPr>
          <w:b/>
        </w:rPr>
      </w:pPr>
      <w:r>
        <w:rPr>
          <w:b/>
        </w:rPr>
        <w:t xml:space="preserve">MỤC </w:t>
      </w:r>
      <w:r w:rsidR="005F0BC6" w:rsidRPr="00224351">
        <w:rPr>
          <w:b/>
        </w:rPr>
        <w:t xml:space="preserve">2 – </w:t>
      </w:r>
      <w:r>
        <w:rPr>
          <w:b/>
        </w:rPr>
        <w:t>MỤC ĐÍCH</w:t>
      </w:r>
      <w:r w:rsidR="005F0BC6" w:rsidRPr="00224351">
        <w:rPr>
          <w:b/>
        </w:rPr>
        <w:t xml:space="preserve"> </w:t>
      </w:r>
    </w:p>
    <w:p w:rsidR="005F0BC6" w:rsidRDefault="005F0BC6" w:rsidP="009B420E">
      <w:pPr>
        <w:jc w:val="both"/>
      </w:pPr>
      <w:r>
        <w:t xml:space="preserve">4. </w:t>
      </w:r>
      <w:r w:rsidR="00386AA4" w:rsidRPr="00386AA4">
        <w:t xml:space="preserve">Phụ lục này nhằm cung cấp </w:t>
      </w:r>
      <w:r w:rsidR="00386AA4">
        <w:t xml:space="preserve">thông tin </w:t>
      </w:r>
      <w:r w:rsidR="00386AA4" w:rsidRPr="00386AA4">
        <w:t>cho các cơ quan chức năng có thẩm quyền để giúp họ thiết kế và t</w:t>
      </w:r>
      <w:r w:rsidR="00386AA4">
        <w:t xml:space="preserve">riển khai các chương trình giám định thực phẩm nhập khẩu dựa trên các </w:t>
      </w:r>
      <w:r w:rsidR="00FE0CA8">
        <w:t>nguy cơ</w:t>
      </w:r>
      <w:r w:rsidR="00386AA4">
        <w:t xml:space="preserve"> an toàn thực phẩm.</w:t>
      </w:r>
    </w:p>
    <w:p w:rsidR="005F0BC6" w:rsidRDefault="005F0BC6" w:rsidP="009B420E">
      <w:pPr>
        <w:jc w:val="both"/>
      </w:pPr>
    </w:p>
    <w:p w:rsidR="005F0BC6" w:rsidRPr="00224351" w:rsidRDefault="005F6000" w:rsidP="009B420E">
      <w:pPr>
        <w:jc w:val="both"/>
        <w:rPr>
          <w:b/>
        </w:rPr>
      </w:pPr>
      <w:r>
        <w:rPr>
          <w:b/>
        </w:rPr>
        <w:t xml:space="preserve">MỤC </w:t>
      </w:r>
      <w:r w:rsidR="005F0BC6" w:rsidRPr="00224351">
        <w:rPr>
          <w:b/>
        </w:rPr>
        <w:t xml:space="preserve">3 – </w:t>
      </w:r>
      <w:r>
        <w:rPr>
          <w:b/>
        </w:rPr>
        <w:t>CÁC NGUYÊN TẮC</w:t>
      </w:r>
      <w:r w:rsidR="005F0BC6" w:rsidRPr="00224351">
        <w:rPr>
          <w:b/>
        </w:rPr>
        <w:t xml:space="preserve"> </w:t>
      </w:r>
    </w:p>
    <w:p w:rsidR="005F0BC6" w:rsidRDefault="005F0BC6" w:rsidP="009B420E">
      <w:pPr>
        <w:jc w:val="both"/>
      </w:pPr>
      <w:r>
        <w:t xml:space="preserve">5. </w:t>
      </w:r>
      <w:r w:rsidR="009F1F0B" w:rsidRPr="009F1F0B">
        <w:t xml:space="preserve">Các nguyên tắc sau áp dụng cho việc xây dựng và </w:t>
      </w:r>
      <w:r w:rsidR="009F1F0B">
        <w:t>triển khai</w:t>
      </w:r>
      <w:r w:rsidR="009F1F0B" w:rsidRPr="009F1F0B">
        <w:t xml:space="preserve"> chương trình</w:t>
      </w:r>
      <w:r w:rsidR="009F1F0B">
        <w:t xml:space="preserve"> giám định thực phẩm nhập khẩu dựa trên </w:t>
      </w:r>
      <w:r w:rsidR="00FE0CA8">
        <w:t>nguy cơ</w:t>
      </w:r>
      <w:r w:rsidR="009F1F0B">
        <w:t>:</w:t>
      </w:r>
    </w:p>
    <w:p w:rsidR="005F0BC6" w:rsidRDefault="005F0BC6" w:rsidP="009B420E">
      <w:pPr>
        <w:jc w:val="both"/>
      </w:pPr>
      <w:r>
        <w:t>–</w:t>
      </w:r>
      <w:r w:rsidR="00BF2DA6">
        <w:t xml:space="preserve"> </w:t>
      </w:r>
      <w:r w:rsidR="00FE0CA8">
        <w:t>Khi xác định mức nguy cơ của một loại thực phẩm nhập khẩu, quốc gia nhập khẩu cần xem xét nguy cơ an toàn th</w:t>
      </w:r>
      <w:r w:rsidR="00CB3140">
        <w:t>ực</w:t>
      </w:r>
      <w:r w:rsidR="00FE0CA8">
        <w:t xml:space="preserve"> phẩm được đánh giá đối với sức khỏe con người </w:t>
      </w:r>
      <w:r w:rsidR="00CB3140">
        <w:t>mà thực phẩm đó gây ra hoặc có thể gây ra dựa trên các thông tin khoa học có được liên quan đến việc tiêu thụ thực phẩm đó.</w:t>
      </w:r>
    </w:p>
    <w:p w:rsidR="005F0BC6" w:rsidRDefault="005F0BC6" w:rsidP="009B420E">
      <w:pPr>
        <w:jc w:val="both"/>
      </w:pPr>
      <w:r>
        <w:t>–</w:t>
      </w:r>
      <w:r w:rsidR="007147D3">
        <w:t xml:space="preserve"> </w:t>
      </w:r>
      <w:r w:rsidR="00BF2DA6" w:rsidRPr="00BF2DA6">
        <w:t>Các yêu cầu đối với chương trình</w:t>
      </w:r>
      <w:r w:rsidR="00BF2DA6">
        <w:t xml:space="preserve"> giám định thực phẩm nhập khẩu dựa trên nguy cơ cần được xây dựng bằng phương pháp phân tích nguy cơ và không được áp dụng một cách tùy tiện hoặc phân biệt và không được gây ra các rào cản thương mại không hợp lý hoặc gây ra các chậm trễ không cần thiết.</w:t>
      </w:r>
    </w:p>
    <w:p w:rsidR="005F0BC6" w:rsidRPr="00EF2EA9" w:rsidRDefault="005F0BC6" w:rsidP="009B420E">
      <w:pPr>
        <w:jc w:val="both"/>
      </w:pPr>
      <w:r>
        <w:t xml:space="preserve"> –</w:t>
      </w:r>
      <w:r w:rsidR="0067149A">
        <w:t xml:space="preserve"> </w:t>
      </w:r>
      <w:r w:rsidR="00EF2EA9" w:rsidRPr="00EF2EA9">
        <w:t>Tính chất</w:t>
      </w:r>
      <w:r w:rsidR="00EF2EA9">
        <w:rPr>
          <w:vertAlign w:val="superscript"/>
        </w:rPr>
        <w:t>12</w:t>
      </w:r>
      <w:r w:rsidR="00EF2EA9" w:rsidRPr="00EF2EA9">
        <w:t xml:space="preserve"> và tần suất </w:t>
      </w:r>
      <w:r w:rsidR="00EF2EA9">
        <w:t xml:space="preserve">giám định cho một loại </w:t>
      </w:r>
      <w:r w:rsidR="00EF2EA9" w:rsidRPr="00EF2EA9">
        <w:t xml:space="preserve">thực phẩm nhập khẩu cụ thể </w:t>
      </w:r>
      <w:r w:rsidR="00EF2EA9">
        <w:t>cần</w:t>
      </w:r>
      <w:r w:rsidR="00EF2EA9" w:rsidRPr="00EF2EA9">
        <w:t xml:space="preserve"> phù hợp với mức </w:t>
      </w:r>
      <w:r w:rsidR="00EF2EA9">
        <w:t xml:space="preserve">nguy cơ của thực phẩm đó và phải xem xét tất cả các yếu tố có liên quan </w:t>
      </w:r>
      <w:r w:rsidR="00EF2EA9">
        <w:rPr>
          <w:vertAlign w:val="superscript"/>
        </w:rPr>
        <w:t>13</w:t>
      </w:r>
      <w:r w:rsidR="00EF2EA9">
        <w:t>.</w:t>
      </w:r>
    </w:p>
    <w:p w:rsidR="005F0BC6" w:rsidRPr="0067149A" w:rsidRDefault="005F0BC6" w:rsidP="009B420E">
      <w:pPr>
        <w:jc w:val="both"/>
      </w:pPr>
      <w:r>
        <w:t>–</w:t>
      </w:r>
      <w:r w:rsidR="0067149A">
        <w:t xml:space="preserve"> </w:t>
      </w:r>
      <w:r w:rsidR="0067149A" w:rsidRPr="0067149A">
        <w:t>Các kế hoạch lấy mẫu</w:t>
      </w:r>
      <w:r w:rsidR="0067149A">
        <w:rPr>
          <w:vertAlign w:val="superscript"/>
        </w:rPr>
        <w:t>12</w:t>
      </w:r>
      <w:r w:rsidR="0067149A" w:rsidRPr="0067149A">
        <w:t xml:space="preserve"> và phương pháp phân tích </w:t>
      </w:r>
      <w:r w:rsidR="0067149A">
        <w:t xml:space="preserve">cần </w:t>
      </w:r>
      <w:r w:rsidR="0067149A" w:rsidRPr="0067149A">
        <w:t xml:space="preserve">dựa trên các tiêu chuẩn, hướng dẫn và khuyến </w:t>
      </w:r>
      <w:r w:rsidR="0067149A">
        <w:t>cáo</w:t>
      </w:r>
      <w:r w:rsidR="0067149A" w:rsidRPr="0067149A">
        <w:t xml:space="preserve"> của Codex. Trong trường hợp không có kế hoạch lấy mẫu Codex, nên tham khảo các kế hoạch lấy mẫu theo tiêu chuẩn quốc tế hoặc dựa vào khoa học</w:t>
      </w:r>
      <w:r w:rsidR="0067149A">
        <w:t xml:space="preserve"> tùy vào tính khả thi thực tế</w:t>
      </w:r>
      <w:r w:rsidR="0067149A">
        <w:rPr>
          <w:vertAlign w:val="superscript"/>
        </w:rPr>
        <w:t>13</w:t>
      </w:r>
      <w:r w:rsidR="0067149A">
        <w:t>.</w:t>
      </w:r>
    </w:p>
    <w:p w:rsidR="005F0BC6" w:rsidRDefault="005F0BC6" w:rsidP="009B420E">
      <w:pPr>
        <w:jc w:val="both"/>
      </w:pPr>
      <w:r>
        <w:t xml:space="preserve">– </w:t>
      </w:r>
      <w:r w:rsidR="00F41B5D">
        <w:t>Các thông tin liên quan đến chương trình giám định thực phẩm nhập khẩu dựa trên nguy cơ của một quốc gia cần phải có tính minh bạch, dễ tiếp cận và cập nhật</w:t>
      </w:r>
      <w:r>
        <w:t xml:space="preserve">. </w:t>
      </w:r>
    </w:p>
    <w:p w:rsidR="005F0BC6" w:rsidRDefault="005F0BC6" w:rsidP="009B420E">
      <w:pPr>
        <w:jc w:val="both"/>
      </w:pPr>
    </w:p>
    <w:p w:rsidR="005F0BC6" w:rsidRPr="007F279A" w:rsidRDefault="005F6000" w:rsidP="009B420E">
      <w:pPr>
        <w:jc w:val="both"/>
        <w:rPr>
          <w:b/>
        </w:rPr>
      </w:pPr>
      <w:r>
        <w:rPr>
          <w:b/>
        </w:rPr>
        <w:lastRenderedPageBreak/>
        <w:t xml:space="preserve">MỤC </w:t>
      </w:r>
      <w:r w:rsidR="005F0BC6" w:rsidRPr="007F279A">
        <w:rPr>
          <w:b/>
        </w:rPr>
        <w:t xml:space="preserve">4 – </w:t>
      </w:r>
      <w:r>
        <w:rPr>
          <w:b/>
        </w:rPr>
        <w:t>THIẾT KẾ MỘT CHƯƠNG TRÌNH GIÁM ĐỊNH THỰC PHẨM NHẬP KHẨU DỰA TRÊN RỦI RO</w:t>
      </w:r>
    </w:p>
    <w:p w:rsidR="005F0BC6" w:rsidRDefault="005F0BC6" w:rsidP="009B420E">
      <w:pPr>
        <w:jc w:val="both"/>
      </w:pPr>
      <w:r>
        <w:t xml:space="preserve">6. </w:t>
      </w:r>
      <w:r w:rsidR="0064686A">
        <w:t>Cơ quan có thẩm quyền cần sử dụng thông tin liên quan để đánh giá mức nguy cơ liên quan đến thực phẩm nhập khẩu. Thông tin này có thể bao gồm, không có những nội dung khác</w:t>
      </w:r>
      <w:r>
        <w:t xml:space="preserve">: </w:t>
      </w:r>
    </w:p>
    <w:p w:rsidR="005F0BC6" w:rsidRDefault="005F0BC6" w:rsidP="009B420E">
      <w:pPr>
        <w:jc w:val="both"/>
      </w:pPr>
      <w:r>
        <w:t xml:space="preserve">– </w:t>
      </w:r>
      <w:r w:rsidR="0064686A" w:rsidRPr="0064686A">
        <w:t xml:space="preserve">Việc xác định </w:t>
      </w:r>
      <w:r w:rsidR="0064686A">
        <w:t xml:space="preserve">mang tính </w:t>
      </w:r>
      <w:r w:rsidR="0064686A" w:rsidRPr="0064686A">
        <w:t>khoa học về nguy cơ an toàn thực phẩm trong phạm vi có thể</w:t>
      </w:r>
      <w:r w:rsidR="007F279A">
        <w:rPr>
          <w:rStyle w:val="FootnoteReference"/>
        </w:rPr>
        <w:footnoteReference w:id="13"/>
      </w:r>
      <w:r w:rsidR="007F279A">
        <w:t>1</w:t>
      </w:r>
      <w:r w:rsidR="0064686A">
        <w:t>.</w:t>
      </w:r>
    </w:p>
    <w:p w:rsidR="005F0BC6" w:rsidRDefault="005F0BC6" w:rsidP="009B420E">
      <w:pPr>
        <w:jc w:val="both"/>
      </w:pPr>
      <w:r>
        <w:t xml:space="preserve">– </w:t>
      </w:r>
      <w:r w:rsidR="0064686A">
        <w:t>Sự phù hợp</w:t>
      </w:r>
      <w:r w:rsidR="0064686A" w:rsidRPr="0064686A">
        <w:t xml:space="preserve"> của các biện pháp kiểm soát chế biến tại nước xuất khẩu được </w:t>
      </w:r>
      <w:r w:rsidR="0064686A">
        <w:t>chứng minh qua</w:t>
      </w:r>
      <w:r w:rsidR="0064686A" w:rsidRPr="0064686A">
        <w:t xml:space="preserve"> luật pháp, </w:t>
      </w:r>
      <w:r w:rsidR="0064686A">
        <w:t xml:space="preserve">các quy </w:t>
      </w:r>
      <w:r w:rsidR="0064686A" w:rsidRPr="0064686A">
        <w:t>định</w:t>
      </w:r>
      <w:r w:rsidR="0064686A">
        <w:t xml:space="preserve"> và </w:t>
      </w:r>
      <w:r w:rsidR="0064686A" w:rsidRPr="0064686A">
        <w:t xml:space="preserve">các chính sách khác; cơ sở hạ tầng; </w:t>
      </w:r>
      <w:r w:rsidR="0064686A">
        <w:t>k</w:t>
      </w:r>
      <w:r w:rsidR="0064686A" w:rsidRPr="0064686A">
        <w:t xml:space="preserve">hả năng thực thi các yêu cầu an toàn thực phẩm một cách có hiệu quả, </w:t>
      </w:r>
      <w:r w:rsidR="0064686A">
        <w:t xml:space="preserve">và </w:t>
      </w:r>
      <w:r w:rsidR="0064686A" w:rsidRPr="0064686A">
        <w:t xml:space="preserve">có thể được </w:t>
      </w:r>
      <w:r w:rsidR="0064686A">
        <w:t>kiểm định thông qua các cuộc đánh giá, khảo sát thực tế bở cơ quan có thẩm quyền của quốc gia nhập khẩu</w:t>
      </w:r>
      <w:r w:rsidR="007F279A">
        <w:rPr>
          <w:rStyle w:val="FootnoteReference"/>
        </w:rPr>
        <w:footnoteReference w:id="14"/>
      </w:r>
      <w:r>
        <w:t xml:space="preserve">18. </w:t>
      </w:r>
    </w:p>
    <w:p w:rsidR="005F0BC6" w:rsidRDefault="005F0BC6" w:rsidP="009B420E">
      <w:pPr>
        <w:jc w:val="both"/>
      </w:pPr>
      <w:r>
        <w:t xml:space="preserve">– </w:t>
      </w:r>
      <w:r w:rsidR="004A06AC" w:rsidRPr="004A06AC">
        <w:t>Lịch sử tuân thủ của thực phẩ</w:t>
      </w:r>
      <w:r w:rsidR="004A06AC">
        <w:t xml:space="preserve">m nói chung, không kể </w:t>
      </w:r>
      <w:r w:rsidR="004A06AC" w:rsidRPr="004A06AC">
        <w:t>nguồn thực phẩm</w:t>
      </w:r>
      <w:r>
        <w:t xml:space="preserve">. </w:t>
      </w:r>
    </w:p>
    <w:p w:rsidR="005F0BC6" w:rsidRDefault="004A06AC" w:rsidP="009B420E">
      <w:pPr>
        <w:jc w:val="both"/>
      </w:pPr>
      <w:r>
        <w:t>– Lịch sử tuân thủ của thực phẩm tính theo nguồn thực phẩm bao gồm, khi thích hợp, lịch sử của</w:t>
      </w:r>
      <w:r w:rsidR="005F0BC6">
        <w:t xml:space="preserve">: </w:t>
      </w:r>
    </w:p>
    <w:p w:rsidR="005F0BC6" w:rsidRDefault="005F0BC6" w:rsidP="009B420E">
      <w:pPr>
        <w:jc w:val="both"/>
      </w:pPr>
      <w:r>
        <w:t xml:space="preserve">• </w:t>
      </w:r>
      <w:r w:rsidR="004A06AC">
        <w:t>Quốc gia xuất khẩu hoặc vùng/khu vực tại quốc gia xuất khẩu</w:t>
      </w:r>
      <w:r>
        <w:t xml:space="preserve">; </w:t>
      </w:r>
    </w:p>
    <w:p w:rsidR="005F0BC6" w:rsidRDefault="005F0BC6" w:rsidP="009B420E">
      <w:pPr>
        <w:jc w:val="both"/>
      </w:pPr>
      <w:r>
        <w:t xml:space="preserve">• </w:t>
      </w:r>
      <w:r w:rsidR="004A06AC">
        <w:t>Nhà sản xuất và nhà chế tạo</w:t>
      </w:r>
      <w:r>
        <w:t xml:space="preserve">; </w:t>
      </w:r>
    </w:p>
    <w:p w:rsidR="005F0BC6" w:rsidRDefault="005F0BC6" w:rsidP="009B420E">
      <w:pPr>
        <w:jc w:val="both"/>
      </w:pPr>
      <w:r>
        <w:t xml:space="preserve">• </w:t>
      </w:r>
      <w:r w:rsidR="004A06AC">
        <w:t>Nhà xuất khẩu</w:t>
      </w:r>
      <w:r>
        <w:t xml:space="preserve">; </w:t>
      </w:r>
    </w:p>
    <w:p w:rsidR="005F0BC6" w:rsidRDefault="005F0BC6" w:rsidP="009B420E">
      <w:pPr>
        <w:jc w:val="both"/>
      </w:pPr>
      <w:r>
        <w:t xml:space="preserve">• </w:t>
      </w:r>
      <w:r w:rsidR="004A06AC">
        <w:t>Người vận chuyể; và</w:t>
      </w:r>
      <w:r>
        <w:t xml:space="preserve"> </w:t>
      </w:r>
    </w:p>
    <w:p w:rsidR="005F0BC6" w:rsidRDefault="005F0BC6" w:rsidP="009B420E">
      <w:pPr>
        <w:jc w:val="both"/>
      </w:pPr>
      <w:r>
        <w:t xml:space="preserve">• </w:t>
      </w:r>
      <w:r w:rsidR="004A06AC">
        <w:t>Nhà nhập khẩu</w:t>
      </w:r>
      <w:r>
        <w:t xml:space="preserve">. </w:t>
      </w:r>
    </w:p>
    <w:p w:rsidR="005F0BC6" w:rsidRDefault="005F0BC6" w:rsidP="009B420E">
      <w:pPr>
        <w:jc w:val="both"/>
      </w:pPr>
      <w:r>
        <w:t xml:space="preserve">– </w:t>
      </w:r>
      <w:r w:rsidR="00CC37F4">
        <w:t>Báo cáo từ các tổ chức chứng nhận và/hoặc giám định được công nhận chính thức</w:t>
      </w:r>
      <w:r>
        <w:t xml:space="preserve">. </w:t>
      </w:r>
    </w:p>
    <w:p w:rsidR="005F0BC6" w:rsidRDefault="005F0BC6" w:rsidP="009B420E">
      <w:pPr>
        <w:jc w:val="both"/>
      </w:pPr>
      <w:r>
        <w:t xml:space="preserve">7. </w:t>
      </w:r>
      <w:r w:rsidR="00B16A8C" w:rsidRPr="00B16A8C">
        <w:t xml:space="preserve">Mức độ </w:t>
      </w:r>
      <w:r w:rsidR="00B16A8C">
        <w:t>nguy cơ gán cho một loại thực phẩm cần được rà soát định kỳ hoặc khi biết được các thông tin mới có thể ảnh hưởng đến nguy cơ an toàn thực phẩm liên quan đến thực phẩm trên để duy trì sự cân bằng giữa tính chất và tần suất giám định và nguy cơ được đánh giá</w:t>
      </w:r>
      <w:r>
        <w:t xml:space="preserve">. </w:t>
      </w:r>
    </w:p>
    <w:p w:rsidR="005F0BC6" w:rsidRDefault="005F0BC6" w:rsidP="009B420E">
      <w:pPr>
        <w:jc w:val="both"/>
      </w:pPr>
      <w:r>
        <w:t xml:space="preserve">8. </w:t>
      </w:r>
      <w:r w:rsidR="007F194A" w:rsidRPr="007F194A">
        <w:t xml:space="preserve">Cơ quan an toàn thực phẩm có thẩm quyền có thể thiết lập các mức </w:t>
      </w:r>
      <w:r w:rsidR="007F194A">
        <w:t>giám định</w:t>
      </w:r>
      <w:r w:rsidR="007F194A" w:rsidRPr="007F194A">
        <w:t xml:space="preserve"> dựa trên các yếu tố trên để xác định tính chất và tần suất </w:t>
      </w:r>
      <w:r w:rsidR="007F194A">
        <w:t>giám đị</w:t>
      </w:r>
      <w:r w:rsidR="000D22D9">
        <w:t xml:space="preserve">nh </w:t>
      </w:r>
      <w:r w:rsidR="007F194A" w:rsidRPr="007F194A">
        <w:t>tại cửa khẩ</w:t>
      </w:r>
      <w:r w:rsidR="000D22D9">
        <w:t>u/</w:t>
      </w:r>
      <w:r w:rsidR="007F194A" w:rsidRPr="007F194A">
        <w:t>điểm kiểm soát một loại thực phẩm nhất định từ một quốc gia, nhà sản xuất/nhà</w:t>
      </w:r>
      <w:r w:rsidR="000D22D9">
        <w:t xml:space="preserve"> chế tạo</w:t>
      </w:r>
      <w:r w:rsidR="007F194A" w:rsidRPr="007F194A">
        <w:t xml:space="preserve">, </w:t>
      </w:r>
      <w:r w:rsidR="000D22D9">
        <w:t>nhà</w:t>
      </w:r>
      <w:r w:rsidR="007F194A" w:rsidRPr="007F194A">
        <w:t xml:space="preserve"> xuất khẩu, </w:t>
      </w:r>
      <w:r w:rsidR="000D22D9">
        <w:t xml:space="preserve">người vận chuyển, </w:t>
      </w:r>
      <w:r w:rsidR="007F194A" w:rsidRPr="007F194A">
        <w:t>nhà nhập khẩu</w:t>
      </w:r>
      <w:r w:rsidR="000D22D9">
        <w:t xml:space="preserve"> cụ thể</w:t>
      </w:r>
      <w:r w:rsidR="007F194A" w:rsidRPr="007F194A">
        <w:t xml:space="preserve">. </w:t>
      </w:r>
      <w:r w:rsidR="000D22D9">
        <w:t>Tính chất</w:t>
      </w:r>
      <w:r w:rsidR="007F194A" w:rsidRPr="007F194A">
        <w:t xml:space="preserve"> và tần suất </w:t>
      </w:r>
      <w:r w:rsidR="000D22D9">
        <w:t xml:space="preserve">giám định </w:t>
      </w:r>
      <w:r w:rsidR="007F194A" w:rsidRPr="007F194A">
        <w:t xml:space="preserve">sau đó có thể được điều chỉnh theo sự tuân thủ đã </w:t>
      </w:r>
      <w:r w:rsidR="000D22D9">
        <w:t xml:space="preserve">được </w:t>
      </w:r>
      <w:r w:rsidR="007F194A" w:rsidRPr="007F194A">
        <w:t xml:space="preserve">chứng minh đối với các yêu cầu về an toàn thực phẩm. </w:t>
      </w:r>
      <w:r w:rsidR="000D22D9">
        <w:t xml:space="preserve">Tính chất </w:t>
      </w:r>
      <w:r w:rsidR="007F194A" w:rsidRPr="007F194A">
        <w:t xml:space="preserve">và tần suất </w:t>
      </w:r>
      <w:r w:rsidR="000D22D9">
        <w:t xml:space="preserve">giám định </w:t>
      </w:r>
      <w:r w:rsidR="007F194A" w:rsidRPr="007F194A">
        <w:t xml:space="preserve">phải được </w:t>
      </w:r>
      <w:r w:rsidR="000D22D9">
        <w:t>lưu tài liệu đầy đủ</w:t>
      </w:r>
      <w:r>
        <w:t xml:space="preserve">. </w:t>
      </w:r>
    </w:p>
    <w:p w:rsidR="005F0BC6" w:rsidRDefault="005F0BC6" w:rsidP="009B420E">
      <w:pPr>
        <w:jc w:val="both"/>
      </w:pPr>
      <w:r>
        <w:t xml:space="preserve">9. </w:t>
      </w:r>
      <w:r w:rsidR="008E4AE5">
        <w:t xml:space="preserve">Quốc gia </w:t>
      </w:r>
      <w:r w:rsidR="008E4AE5" w:rsidRPr="008E4AE5">
        <w:t xml:space="preserve">nhập khẩu nên điều chỉnh </w:t>
      </w:r>
      <w:r w:rsidR="008E4AE5">
        <w:t xml:space="preserve">tính chất </w:t>
      </w:r>
      <w:r w:rsidR="008E4AE5" w:rsidRPr="008E4AE5">
        <w:t xml:space="preserve">và tần suất </w:t>
      </w:r>
      <w:r w:rsidR="008E4AE5">
        <w:t xml:space="preserve">giám định </w:t>
      </w:r>
      <w:r w:rsidR="008E4AE5" w:rsidRPr="008E4AE5">
        <w:t xml:space="preserve">thực phẩm nhập khẩu dựa trên thông tin từ các cơ quan có thẩm quyền ở </w:t>
      </w:r>
      <w:r w:rsidR="008E4AE5">
        <w:t xml:space="preserve">quốc gia </w:t>
      </w:r>
      <w:r w:rsidR="008E4AE5" w:rsidRPr="008E4AE5">
        <w:t>xuất khẩu về thực phẩm xuất khẩu. Thông tin này có thể bao gồm</w:t>
      </w:r>
    </w:p>
    <w:p w:rsidR="005F0BC6" w:rsidRDefault="005F0BC6" w:rsidP="009B420E">
      <w:pPr>
        <w:jc w:val="both"/>
      </w:pPr>
      <w:r>
        <w:t xml:space="preserve">– </w:t>
      </w:r>
      <w:r w:rsidR="008E4AE5">
        <w:t>Các chứng nhận</w:t>
      </w:r>
      <w:r>
        <w:t xml:space="preserve">; </w:t>
      </w:r>
    </w:p>
    <w:p w:rsidR="005F0BC6" w:rsidRDefault="005F0BC6" w:rsidP="009B420E">
      <w:pPr>
        <w:jc w:val="both"/>
      </w:pPr>
      <w:r>
        <w:t xml:space="preserve">– </w:t>
      </w:r>
      <w:r w:rsidR="00AD4AAF">
        <w:t>Xác định tương đương</w:t>
      </w:r>
      <w:r>
        <w:t xml:space="preserve">; </w:t>
      </w:r>
    </w:p>
    <w:p w:rsidR="005F0BC6" w:rsidRDefault="005F0BC6" w:rsidP="009B420E">
      <w:pPr>
        <w:jc w:val="both"/>
      </w:pPr>
      <w:r>
        <w:t xml:space="preserve">– </w:t>
      </w:r>
      <w:r w:rsidR="00AD4AAF">
        <w:t>Bản ghi nhớ</w:t>
      </w:r>
      <w:r>
        <w:t xml:space="preserve">; </w:t>
      </w:r>
    </w:p>
    <w:p w:rsidR="005F0BC6" w:rsidRDefault="005F0BC6" w:rsidP="009B420E">
      <w:pPr>
        <w:jc w:val="both"/>
      </w:pPr>
      <w:r>
        <w:t xml:space="preserve">– </w:t>
      </w:r>
      <w:r w:rsidR="00AD4AAF">
        <w:t>Các thỏa thuận thừa nhận lẫn nhau; hoặc</w:t>
      </w:r>
      <w:r>
        <w:t xml:space="preserve"> </w:t>
      </w:r>
    </w:p>
    <w:p w:rsidR="005F0BC6" w:rsidRDefault="005F0BC6" w:rsidP="009B420E">
      <w:pPr>
        <w:jc w:val="both"/>
      </w:pPr>
      <w:r>
        <w:t xml:space="preserve">– </w:t>
      </w:r>
      <w:r w:rsidR="00AE58A7">
        <w:t xml:space="preserve">Các phương tiện hợp lý khác được các quốc gia </w:t>
      </w:r>
      <w:r w:rsidR="0020545E">
        <w:t>thống nhất</w:t>
      </w:r>
      <w:r>
        <w:t xml:space="preserve">. </w:t>
      </w:r>
    </w:p>
    <w:p w:rsidR="005F0BC6" w:rsidRDefault="005F0BC6" w:rsidP="009B420E">
      <w:pPr>
        <w:jc w:val="both"/>
      </w:pPr>
      <w:r>
        <w:lastRenderedPageBreak/>
        <w:t xml:space="preserve">10. </w:t>
      </w:r>
      <w:r w:rsidR="00C1006D">
        <w:t xml:space="preserve">Quốc gia </w:t>
      </w:r>
      <w:r w:rsidR="00C1006D" w:rsidRPr="00C1006D">
        <w:t>nhập khẩu cũng có thể thích ứ</w:t>
      </w:r>
      <w:r w:rsidR="00C1006D">
        <w:t>ng/</w:t>
      </w:r>
      <w:r w:rsidR="00C1006D" w:rsidRPr="00C1006D">
        <w:t xml:space="preserve">thay đổi </w:t>
      </w:r>
      <w:r w:rsidR="00C1006D">
        <w:t>tính chất và tần suất giám định thực phẩm nhập khẩu dựa trên đánh giá của cơ quan có thẩm quyền của quốc gia nhập khẩu về việc kiểm soát hoạt động của các nhà nhập khẩu thông qua các nhà cung cấp.</w:t>
      </w:r>
    </w:p>
    <w:p w:rsidR="005F0BC6" w:rsidRDefault="005F0BC6" w:rsidP="009B420E">
      <w:pPr>
        <w:jc w:val="both"/>
      </w:pPr>
      <w:r>
        <w:t xml:space="preserve">11. </w:t>
      </w:r>
      <w:r w:rsidR="00AF687E" w:rsidRPr="00AF687E">
        <w:t>Các quốc gia xuất khẩu có thể cung cấp thông tin về các hệ thống kiể</w:t>
      </w:r>
      <w:r w:rsidR="00AF687E">
        <w:t>m soát hiện tại</w:t>
      </w:r>
      <w:r w:rsidR="00AF687E" w:rsidRPr="00AF687E">
        <w:t xml:space="preserve"> tại quốc gia của họ và, nếu phù hợp, có thể đảm bảo vớ</w:t>
      </w:r>
      <w:r w:rsidR="00AF687E">
        <w:t xml:space="preserve">i quốc gia </w:t>
      </w:r>
      <w:r w:rsidR="00AF687E" w:rsidRPr="00AF687E">
        <w:t xml:space="preserve">nhập khẩu </w:t>
      </w:r>
      <w:r w:rsidR="00AF687E">
        <w:t>về</w:t>
      </w:r>
      <w:r w:rsidR="00AF687E" w:rsidRPr="00AF687E">
        <w:t xml:space="preserve"> một loại thực phẩm nào đó tuân thủ các yêu cầu về an toàn thực phẩm của</w:t>
      </w:r>
      <w:r w:rsidR="00AF687E">
        <w:t xml:space="preserve"> quốc gia nhập khẩu. </w:t>
      </w:r>
      <w:r w:rsidR="00AF687E">
        <w:rPr>
          <w:vertAlign w:val="superscript"/>
        </w:rPr>
        <w:t>12</w:t>
      </w:r>
      <w:r w:rsidR="00AF687E">
        <w:t xml:space="preserve"> Hoạt động đánh giá của quốc gia nhập khẩu có thể, khi thích hợp, kiểm định hoạt động giám định của quốc gia xuất khẩu và thông tin thu được từ các cuộc đánh giá này có thể được sử dụng vào việc rà soát mức</w:t>
      </w:r>
      <w:r w:rsidR="00215E86">
        <w:t xml:space="preserve"> </w:t>
      </w:r>
      <w:r w:rsidR="00AF687E">
        <w:t>nguy cơ gán cho loại thực phẩm trên tại quốc gia  đó.</w:t>
      </w:r>
    </w:p>
    <w:p w:rsidR="005F0BC6" w:rsidRDefault="005F0BC6" w:rsidP="009B420E">
      <w:pPr>
        <w:jc w:val="both"/>
      </w:pPr>
      <w:r>
        <w:t xml:space="preserve">13. </w:t>
      </w:r>
      <w:r w:rsidR="009B1F1B">
        <w:t>Trong trường hợp</w:t>
      </w:r>
      <w:r w:rsidR="00031ED9" w:rsidRPr="00031ED9">
        <w:t xml:space="preserve"> </w:t>
      </w:r>
      <w:r w:rsidR="00031ED9">
        <w:t>quốc gia</w:t>
      </w:r>
      <w:r w:rsidR="00031ED9" w:rsidRPr="00031ED9">
        <w:t xml:space="preserve"> nhập khẩu </w:t>
      </w:r>
      <w:r w:rsidR="009B1F1B">
        <w:t xml:space="preserve">chưa </w:t>
      </w:r>
      <w:r w:rsidR="00031ED9">
        <w:t>có hiểu biết trước về hoạt động kiểm soát chế biến của quốc gia xuất khẩu</w:t>
      </w:r>
      <w:r w:rsidR="00031ED9" w:rsidRPr="00031ED9">
        <w:t xml:space="preserve"> hoặc về </w:t>
      </w:r>
      <w:r w:rsidR="009B1F1B">
        <w:t xml:space="preserve">chính </w:t>
      </w:r>
      <w:r w:rsidR="00031ED9" w:rsidRPr="00031ED9">
        <w:t xml:space="preserve">thực phẩm đó, đó là </w:t>
      </w:r>
      <w:r w:rsidR="00031ED9">
        <w:t>do danh mục các nội dung được liệt kê tại đoạn 6, lịch sử tuân thủ thiếu các thông tin</w:t>
      </w:r>
      <w:r w:rsidR="009B1F1B">
        <w:t xml:space="preserve"> hoặc các thông tin đó chưa thể thu thập được, </w:t>
      </w:r>
      <w:r w:rsidR="00ED38F8">
        <w:t xml:space="preserve">thì </w:t>
      </w:r>
      <w:r w:rsidR="009B1F1B">
        <w:t>lúc bắt đầu quốc gia nhập khẩu có thể, cho đến khi có được các thông tin trên, xây dựng hoạt động giám định có tính chất toàn diện hơn và có tần suất cao hơn so với trường hợp giám định thực phẩm khi đã có các thông tin đó.</w:t>
      </w:r>
    </w:p>
    <w:p w:rsidR="005F0BC6" w:rsidRDefault="005F0BC6" w:rsidP="009B420E">
      <w:pPr>
        <w:jc w:val="both"/>
      </w:pPr>
      <w:r>
        <w:t xml:space="preserve">14. </w:t>
      </w:r>
      <w:r w:rsidR="00214FD4" w:rsidRPr="00214FD4">
        <w:t xml:space="preserve">Sự tuân thủ liên tục với các yêu cầu của </w:t>
      </w:r>
      <w:r w:rsidR="00214FD4">
        <w:t>quốc gia</w:t>
      </w:r>
      <w:r w:rsidR="00214FD4" w:rsidRPr="00214FD4">
        <w:t xml:space="preserve"> nhập khẩu, </w:t>
      </w:r>
      <w:r w:rsidR="00214FD4">
        <w:t xml:space="preserve">như đã được chứng minh chẳng hạn thông qua kết quả đánh giá hoặc kết quả của các cuộc kiểm tra tại biên giới/điểm kiểm soát, </w:t>
      </w:r>
      <w:r w:rsidR="00214FD4" w:rsidRPr="00214FD4">
        <w:t xml:space="preserve">tạo cơ hội cho các </w:t>
      </w:r>
      <w:r w:rsidR="00214FD4">
        <w:t xml:space="preserve">quốc gia </w:t>
      </w:r>
      <w:r w:rsidR="00214FD4" w:rsidRPr="00214FD4">
        <w:t>nhập khẩu điều chỉnh tính chất và tần suấ</w:t>
      </w:r>
      <w:r w:rsidR="00214FD4">
        <w:t>t giám định</w:t>
      </w:r>
      <w:r w:rsidR="00214FD4" w:rsidRPr="00214FD4">
        <w:t xml:space="preserve"> tại cửa khẩ</w:t>
      </w:r>
      <w:r w:rsidR="00214FD4">
        <w:t>u/</w:t>
      </w:r>
      <w:r w:rsidR="00214FD4" w:rsidRPr="00214FD4">
        <w:t>điểm kiểm soát, tương ứng với mức độ tuân thủ đã được kiể</w:t>
      </w:r>
      <w:r w:rsidR="00214FD4">
        <w:t>m định.</w:t>
      </w:r>
    </w:p>
    <w:p w:rsidR="005F0BC6" w:rsidRDefault="005F0BC6" w:rsidP="009B420E">
      <w:pPr>
        <w:jc w:val="both"/>
      </w:pPr>
      <w:r>
        <w:t xml:space="preserve">15. </w:t>
      </w:r>
      <w:r w:rsidR="0023663E">
        <w:t>Việc b</w:t>
      </w:r>
      <w:r w:rsidR="0023663E" w:rsidRPr="0023663E">
        <w:t>ùng phát dịch bệnh</w:t>
      </w:r>
      <w:r w:rsidR="0023663E">
        <w:t xml:space="preserve"> liên quan đến</w:t>
      </w:r>
      <w:r w:rsidR="0023663E" w:rsidRPr="0023663E">
        <w:t xml:space="preserve"> thực phẩm; các phát hiện dịch tễ; kết quả </w:t>
      </w:r>
      <w:r w:rsidR="0023663E">
        <w:t>đánh giá</w:t>
      </w:r>
      <w:r w:rsidR="0023663E" w:rsidRPr="0023663E">
        <w:t xml:space="preserve"> thực hiện tại </w:t>
      </w:r>
      <w:r w:rsidR="0023663E">
        <w:t>quốc gia</w:t>
      </w:r>
      <w:r w:rsidR="0023663E" w:rsidRPr="0023663E">
        <w:t xml:space="preserve"> xuất khẩu; phát hiện không tuân thủ yêu cầu an toàn thực phẩm tại điểm nhập khẩu và phát hiện các mầm bệnh, chất gây ô nhiễm và dư lượng có hại trong thực phẩm nhập khẩu; và kết quả</w:t>
      </w:r>
      <w:r w:rsidR="0023663E">
        <w:t xml:space="preserve"> </w:t>
      </w:r>
      <w:r w:rsidR="0023663E" w:rsidRPr="0023663E">
        <w:t>kiểm tra biên giớ</w:t>
      </w:r>
      <w:r w:rsidR="0023663E">
        <w:t>i/</w:t>
      </w:r>
      <w:r w:rsidR="0023663E" w:rsidRPr="0023663E">
        <w:t xml:space="preserve">điểm kiểm soát có thể </w:t>
      </w:r>
      <w:r w:rsidR="00C54F91">
        <w:t xml:space="preserve">khiến quốc gia </w:t>
      </w:r>
      <w:r w:rsidR="0023663E" w:rsidRPr="0023663E">
        <w:t>nhập khẩu</w:t>
      </w:r>
      <w:r w:rsidR="00C54F91">
        <w:t xml:space="preserve"> phải</w:t>
      </w:r>
      <w:r w:rsidR="0023663E" w:rsidRPr="0023663E">
        <w:t xml:space="preserve"> điều chỉnh </w:t>
      </w:r>
      <w:r w:rsidR="00C54F91">
        <w:t>tính chất</w:t>
      </w:r>
      <w:r w:rsidR="0023663E" w:rsidRPr="0023663E">
        <w:t xml:space="preserve"> và tần suất </w:t>
      </w:r>
      <w:r w:rsidR="00C54F91">
        <w:t>giám định</w:t>
      </w:r>
      <w:r w:rsidR="0023663E" w:rsidRPr="0023663E">
        <w:t xml:space="preserve">, hoặc trong những trường hợp </w:t>
      </w:r>
      <w:r w:rsidR="00C54F91">
        <w:t>nghiêm trọng</w:t>
      </w:r>
      <w:r w:rsidR="0023663E" w:rsidRPr="0023663E">
        <w:t xml:space="preserve">, đình chỉ việc buôn bán thực phẩm đó cho đến khi xác nhận </w:t>
      </w:r>
      <w:r w:rsidR="00C54F91">
        <w:t xml:space="preserve">được </w:t>
      </w:r>
      <w:r w:rsidR="0023663E" w:rsidRPr="0023663E">
        <w:t>các biện pháp khắc phục đã được đưa ra và đang được thực hiện có hiệu quả</w:t>
      </w:r>
      <w:r w:rsidR="00C54F91">
        <w:rPr>
          <w:vertAlign w:val="superscript"/>
        </w:rPr>
        <w:t>14</w:t>
      </w:r>
      <w:r w:rsidR="0023663E" w:rsidRPr="0023663E">
        <w:t xml:space="preserve">. </w:t>
      </w:r>
      <w:r w:rsidR="00C54F91">
        <w:t>Quốc gia</w:t>
      </w:r>
      <w:r w:rsidR="0023663E" w:rsidRPr="0023663E">
        <w:t xml:space="preserve"> nhập khẩu có thể làm việc với </w:t>
      </w:r>
      <w:r w:rsidR="00C54F91">
        <w:t>quốc gia</w:t>
      </w:r>
      <w:r w:rsidR="0023663E" w:rsidRPr="0023663E">
        <w:t xml:space="preserve"> xuất khẩu để ngăn ngừa sự bùng phát dịch bệnh tiếp theo</w:t>
      </w:r>
      <w:r w:rsidR="00C54F91">
        <w:t>.</w:t>
      </w:r>
    </w:p>
    <w:p w:rsidR="005F0BC6" w:rsidRDefault="005F0BC6" w:rsidP="009B420E">
      <w:pPr>
        <w:jc w:val="both"/>
      </w:pPr>
      <w:r>
        <w:t xml:space="preserve">16. </w:t>
      </w:r>
      <w:r w:rsidR="00904662" w:rsidRPr="00904662">
        <w:t>Mức điều chỉ</w:t>
      </w:r>
      <w:r w:rsidR="00904662">
        <w:t>nh/</w:t>
      </w:r>
      <w:r w:rsidR="00904662" w:rsidRPr="00904662">
        <w:t xml:space="preserve">sửa đổi tính chất và tần suất </w:t>
      </w:r>
      <w:r w:rsidR="00904662">
        <w:t>giám định</w:t>
      </w:r>
      <w:r w:rsidR="00904662" w:rsidRPr="00904662">
        <w:t xml:space="preserve"> áp dụng đối với thực phẩm nên tỷ lệ thuận với sự thay đổi mứ</w:t>
      </w:r>
      <w:r w:rsidR="00904662">
        <w:t>c</w:t>
      </w:r>
      <w:r w:rsidR="00904662" w:rsidRPr="00904662">
        <w:t xml:space="preserve"> </w:t>
      </w:r>
      <w:r w:rsidR="00904662">
        <w:t xml:space="preserve">nguy cơ đánh giá được với thực phẩm đang </w:t>
      </w:r>
      <w:r w:rsidR="00FC3367">
        <w:t>nghi ngờ</w:t>
      </w:r>
      <w:r w:rsidR="00904662" w:rsidRPr="00904662">
        <w:t>.</w:t>
      </w:r>
    </w:p>
    <w:p w:rsidR="005F0BC6" w:rsidRPr="005A6BB2" w:rsidRDefault="005F6000" w:rsidP="009B420E">
      <w:pPr>
        <w:jc w:val="both"/>
        <w:rPr>
          <w:b/>
        </w:rPr>
      </w:pPr>
      <w:r>
        <w:rPr>
          <w:b/>
        </w:rPr>
        <w:t xml:space="preserve">MỤC </w:t>
      </w:r>
      <w:r w:rsidR="005F0BC6" w:rsidRPr="005A6BB2">
        <w:rPr>
          <w:b/>
        </w:rPr>
        <w:t xml:space="preserve">5 – </w:t>
      </w:r>
      <w:r>
        <w:rPr>
          <w:b/>
        </w:rPr>
        <w:t>XÂY DỰNG CÁC YÊU CẦU VÀ QUY TRÌNH</w:t>
      </w:r>
      <w:r w:rsidR="005F0BC6" w:rsidRPr="005A6BB2">
        <w:rPr>
          <w:b/>
        </w:rPr>
        <w:t xml:space="preserve"> </w:t>
      </w:r>
    </w:p>
    <w:p w:rsidR="005F0BC6" w:rsidRDefault="005F0BC6" w:rsidP="009B420E">
      <w:pPr>
        <w:jc w:val="both"/>
      </w:pPr>
      <w:r>
        <w:t xml:space="preserve">17. </w:t>
      </w:r>
      <w:r w:rsidR="00EB2FF7" w:rsidRPr="00EB2FF7">
        <w:t xml:space="preserve">Các cơ quan có thẩm quyền cần xem xét các tiêu chuẩn, </w:t>
      </w:r>
      <w:r w:rsidR="00EB2FF7">
        <w:t xml:space="preserve">khuyến cáo và hướng dẫn của Codex </w:t>
      </w:r>
      <w:r w:rsidR="00321363">
        <w:t>khi</w:t>
      </w:r>
      <w:r w:rsidR="00EB2FF7">
        <w:t xml:space="preserve"> xây dựng các yêu cầu đối với hoạt động kiểm tra tại biên giới/điểm kiểm soát thực phẩm nhập khẩu và sử dụng nếu có: </w:t>
      </w:r>
    </w:p>
    <w:p w:rsidR="005F0BC6" w:rsidRDefault="005F0BC6" w:rsidP="009B420E">
      <w:pPr>
        <w:jc w:val="both"/>
      </w:pPr>
      <w:r>
        <w:t xml:space="preserve">– </w:t>
      </w:r>
      <w:r w:rsidR="000C1860">
        <w:t>Các thông tin liên quan về đánh giá nguy cơ đã được tiến hành theo các quy trình đã được quốc tế công nhận đ</w:t>
      </w:r>
      <w:r w:rsidR="00AB3122">
        <w:t>ối</w:t>
      </w:r>
      <w:r w:rsidR="000C1860">
        <w:t xml:space="preserve"> với các nguy cơ về sinh học, hóa học và vật lý liên quan đến loại thực phẩm đó</w:t>
      </w:r>
      <w:r>
        <w:t xml:space="preserve">. </w:t>
      </w:r>
    </w:p>
    <w:p w:rsidR="005F0BC6" w:rsidRDefault="005F0BC6" w:rsidP="009B420E">
      <w:pPr>
        <w:jc w:val="both"/>
      </w:pPr>
      <w:r>
        <w:t xml:space="preserve">– </w:t>
      </w:r>
      <w:r w:rsidR="00955496">
        <w:t>Các kế hoạch lấy mẫu đã được quốc tế công nhận hoặc dựa trên khoa học trong phạm vi cho phép</w:t>
      </w:r>
      <w:r>
        <w:t xml:space="preserve">. </w:t>
      </w:r>
    </w:p>
    <w:p w:rsidR="005F0BC6" w:rsidRDefault="005F0BC6" w:rsidP="009B420E">
      <w:pPr>
        <w:jc w:val="both"/>
      </w:pPr>
      <w:r>
        <w:t xml:space="preserve">– </w:t>
      </w:r>
      <w:r w:rsidR="00BC3CE3">
        <w:t>Các quy trình giám định phù hợp, các kỹ thuật lấy mẫu phù hợp và các phòng thử nghiệm chính thức hoặc đã được công nhận chính thức có sử dụng phương pháp phân tích hợp lệ.</w:t>
      </w:r>
      <w:r>
        <w:t xml:space="preserve"> </w:t>
      </w:r>
    </w:p>
    <w:p w:rsidR="005F0BC6" w:rsidRDefault="005F0BC6" w:rsidP="009B420E">
      <w:pPr>
        <w:jc w:val="both"/>
      </w:pPr>
      <w:r>
        <w:t xml:space="preserve">18. </w:t>
      </w:r>
      <w:r w:rsidR="00BC3CE3">
        <w:t>Bản</w:t>
      </w:r>
      <w:r w:rsidR="00BC3CE3" w:rsidRPr="00BC3CE3">
        <w:t xml:space="preserve"> chất của </w:t>
      </w:r>
      <w:r w:rsidR="00BC3CE3">
        <w:t>hoạt động giám định</w:t>
      </w:r>
      <w:r w:rsidR="00BC3CE3" w:rsidRPr="00BC3CE3">
        <w:t xml:space="preserve"> có thể bao gồm nhiều thủ tục để đảm bảo thực phẩm nhập khẩu đáp ứng các yêu cầu về an toàn thực phẩm của </w:t>
      </w:r>
      <w:r w:rsidR="00BC3CE3">
        <w:t>quốc gia</w:t>
      </w:r>
      <w:r w:rsidR="00BC3CE3" w:rsidRPr="00BC3CE3">
        <w:t xml:space="preserve"> nhập khẩu. Khi xác định các thủ tục này để </w:t>
      </w:r>
      <w:r w:rsidR="00BC3CE3">
        <w:t>kiểm định</w:t>
      </w:r>
      <w:r w:rsidR="00BC3CE3" w:rsidRPr="00BC3CE3">
        <w:t xml:space="preserve"> sự tuân thủ các yêu cầu về an toàn, cầ</w:t>
      </w:r>
      <w:r w:rsidR="00BC3CE3">
        <w:t>n xem xét sự tương xứng</w:t>
      </w:r>
      <w:r w:rsidR="00BC3CE3" w:rsidRPr="00BC3CE3">
        <w:t xml:space="preserve"> của các biện pháp </w:t>
      </w:r>
      <w:r w:rsidR="00BC3CE3" w:rsidRPr="00BC3CE3">
        <w:lastRenderedPageBreak/>
        <w:t>này với mứ</w:t>
      </w:r>
      <w:r w:rsidR="00BC3CE3">
        <w:t xml:space="preserve">c nguy cơ </w:t>
      </w:r>
      <w:r w:rsidR="00BC3CE3" w:rsidRPr="00BC3CE3">
        <w:t>của thực phẩm hoặc nhóm thực phẩm</w:t>
      </w:r>
      <w:r w:rsidR="00BC3CE3">
        <w:t xml:space="preserve"> đó</w:t>
      </w:r>
      <w:r w:rsidR="00BC3CE3" w:rsidRPr="00BC3CE3">
        <w:t xml:space="preserve">. </w:t>
      </w:r>
      <w:r w:rsidR="00A63DF3">
        <w:t>Ví dụ như cá</w:t>
      </w:r>
      <w:r w:rsidR="00BC3CE3" w:rsidRPr="00BC3CE3">
        <w:t>c thủ tục này có thể bao gồ</w:t>
      </w:r>
      <w:r w:rsidR="00A63DF3">
        <w:t>m</w:t>
      </w:r>
      <w:r w:rsidR="00BC3CE3">
        <w:t>:</w:t>
      </w:r>
    </w:p>
    <w:p w:rsidR="005F0BC6" w:rsidRDefault="005F0BC6" w:rsidP="009B420E">
      <w:pPr>
        <w:jc w:val="both"/>
      </w:pPr>
      <w:r>
        <w:t xml:space="preserve">– </w:t>
      </w:r>
      <w:r w:rsidR="00A63DF3">
        <w:t>Kiểm tra hồ sơ tài liệu và/hoặc điều kiện chung của lô hàng được vận chuyển</w:t>
      </w:r>
      <w:r>
        <w:t xml:space="preserve">; </w:t>
      </w:r>
    </w:p>
    <w:p w:rsidR="005F0BC6" w:rsidRDefault="005F0BC6" w:rsidP="009B420E">
      <w:pPr>
        <w:jc w:val="both"/>
      </w:pPr>
      <w:r>
        <w:t xml:space="preserve">– </w:t>
      </w:r>
      <w:r w:rsidR="00A63DF3">
        <w:t>Kiểm tra hồ sơ tài liệu kết hợp với việc lấy mẫu thực phẩm theo định kỳ</w:t>
      </w:r>
      <w:r>
        <w:t xml:space="preserve"> (</w:t>
      </w:r>
      <w:r w:rsidR="00A63DF3">
        <w:t>ví dụ 1 trong 20 hoặc 1 trong 40 lô hàng) để xác minh tính chính xác của hồ sơ</w:t>
      </w:r>
      <w:r>
        <w:t xml:space="preserve">; </w:t>
      </w:r>
    </w:p>
    <w:p w:rsidR="005F0BC6" w:rsidRDefault="005F0BC6" w:rsidP="009B420E">
      <w:pPr>
        <w:jc w:val="both"/>
      </w:pPr>
      <w:r>
        <w:t xml:space="preserve">– </w:t>
      </w:r>
      <w:r w:rsidR="00A63DF3">
        <w:t>Kiểm tra bằng cảm quan</w:t>
      </w:r>
      <w:r>
        <w:t xml:space="preserve">; </w:t>
      </w:r>
    </w:p>
    <w:p w:rsidR="005F0BC6" w:rsidRDefault="005F0BC6" w:rsidP="009B420E">
      <w:pPr>
        <w:jc w:val="both"/>
      </w:pPr>
      <w:r>
        <w:t xml:space="preserve">– random or targeted sampling and testing of, or within, shipments according to a sampling plan; or </w:t>
      </w:r>
      <w:r w:rsidR="00A63DF3">
        <w:t>Thử nghiệm và lấy mẫu ngẫu nhiễn hoặc theo mục tiêu định sẵn lô hàng được vận chuyển hoặc trong lô hàng được vận chuyển theo kế hoạch lấy mẫu hoặc</w:t>
      </w:r>
    </w:p>
    <w:p w:rsidR="005F0BC6" w:rsidRDefault="005F0BC6" w:rsidP="009B420E">
      <w:pPr>
        <w:jc w:val="both"/>
      </w:pPr>
      <w:r>
        <w:t xml:space="preserve">– </w:t>
      </w:r>
      <w:r w:rsidR="00A63DF3">
        <w:t>Giám định, lấy mẫu và thử nghiệm theo từng lô, nhìn chung thường được tiến hành đối với các loại thực phẩm có hoặc có khả năng gây ran guy cơ an toàn thực phẩm cao nhất</w:t>
      </w:r>
      <w:r>
        <w:t xml:space="preserve">. </w:t>
      </w:r>
    </w:p>
    <w:p w:rsidR="005F0BC6" w:rsidRDefault="005F0BC6" w:rsidP="009B420E">
      <w:pPr>
        <w:jc w:val="both"/>
      </w:pPr>
    </w:p>
    <w:p w:rsidR="005F0BC6" w:rsidRPr="005A6BB2" w:rsidRDefault="005F6000" w:rsidP="009B420E">
      <w:pPr>
        <w:jc w:val="both"/>
        <w:rPr>
          <w:b/>
        </w:rPr>
      </w:pPr>
      <w:r>
        <w:rPr>
          <w:b/>
        </w:rPr>
        <w:t xml:space="preserve">MỤC </w:t>
      </w:r>
      <w:r w:rsidR="005F0BC6" w:rsidRPr="005A6BB2">
        <w:rPr>
          <w:b/>
        </w:rPr>
        <w:t xml:space="preserve">6 – </w:t>
      </w:r>
      <w:r>
        <w:rPr>
          <w:b/>
        </w:rPr>
        <w:t>TRIỂN KHAI CHƯƠNG TRÌNH GIÁM ĐỊNH NHẬP KHẨU DỰA TRÊN RỦI RO</w:t>
      </w:r>
      <w:r w:rsidR="005F0BC6" w:rsidRPr="005A6BB2">
        <w:rPr>
          <w:b/>
        </w:rPr>
        <w:t xml:space="preserve"> </w:t>
      </w:r>
    </w:p>
    <w:p w:rsidR="005F0BC6" w:rsidRDefault="005F0BC6" w:rsidP="009B420E">
      <w:pPr>
        <w:jc w:val="both"/>
      </w:pPr>
      <w:r>
        <w:t xml:space="preserve">19. </w:t>
      </w:r>
      <w:r w:rsidR="00F96BA4">
        <w:t>Các cơ quan có thẩm quyền chịu trách nhiệm về chương trình giám định thực phẩm nhập khẩu dựa trên nguy cơ cần đảm bảo các quy trình và chính sách liên quan được thực hiện một cách minh bạch, trên tinh thần phối hợp và thống nhất</w:t>
      </w:r>
      <w:r>
        <w:t xml:space="preserve">. </w:t>
      </w:r>
      <w:r w:rsidR="00470D17">
        <w:t>Các nhân viên cần được đào tạo một cách thích hợp để đảm bảo sự phối hợp trên và các thông tin cần được chia sẻ giữa các cơ quan có thẩm quyền</w:t>
      </w:r>
      <w:r>
        <w:t xml:space="preserve">. </w:t>
      </w:r>
    </w:p>
    <w:p w:rsidR="005F0BC6" w:rsidRDefault="005F0BC6" w:rsidP="009B420E">
      <w:pPr>
        <w:jc w:val="both"/>
      </w:pPr>
      <w:r>
        <w:t xml:space="preserve">20. </w:t>
      </w:r>
      <w:r w:rsidR="00863462">
        <w:t xml:space="preserve">Việc </w:t>
      </w:r>
      <w:r w:rsidR="007C0679">
        <w:t>các lô hàng</w:t>
      </w:r>
      <w:r w:rsidR="00863462">
        <w:t xml:space="preserve"> thực phẩm không đáp ứng được các yêu cầu an toàn thực phẩm của quốc gia nhập khẩu, bên cạnh các hành động khác, có thể </w:t>
      </w:r>
      <w:r w:rsidR="00863462" w:rsidRPr="00863462">
        <w:t>làm thay đổi cách thứ</w:t>
      </w:r>
      <w:r w:rsidR="00D151FD">
        <w:t>c xử lý</w:t>
      </w:r>
      <w:r w:rsidR="00863462">
        <w:t xml:space="preserve"> nguy cơ của quốc gia nhập khẩu đối với loại thực phẩm liên quan</w:t>
      </w:r>
      <w:r w:rsidR="00863462" w:rsidRPr="00863462">
        <w:t xml:space="preserve">. </w:t>
      </w:r>
      <w:r w:rsidR="007B2444">
        <w:t>Hành động ứng phó có thể bao gồm thực phẩm bị giữ lại để chờ kết luận cuối cùng kết hợp với việc tăng cường lấy mẫu và thử nghiệm từ cơ sở có liên quan</w:t>
      </w:r>
      <w:r w:rsidR="00863462" w:rsidRPr="00863462">
        <w:t>. Những hành động này cũng có thể được áp dụng cho các cơ sở xuất khẩu khác của cùng một quốc gia sản xuất thực phẩm tương tự khi có bằng chứng về</w:t>
      </w:r>
      <w:r w:rsidR="00C6270D">
        <w:t xml:space="preserve"> </w:t>
      </w:r>
      <w:r w:rsidR="00863462" w:rsidRPr="00863462">
        <w:t xml:space="preserve">vấn đề </w:t>
      </w:r>
      <w:r w:rsidR="00C6270D">
        <w:t xml:space="preserve">mang tính hệ </w:t>
      </w:r>
      <w:r w:rsidR="00863462" w:rsidRPr="00863462">
        <w:t xml:space="preserve">thống. Việc đình chỉ </w:t>
      </w:r>
      <w:r w:rsidR="00D151FD">
        <w:t>n</w:t>
      </w:r>
      <w:r w:rsidR="00863462" w:rsidRPr="00863462">
        <w:t xml:space="preserve">hập khẩu thực phẩm của </w:t>
      </w:r>
      <w:r w:rsidR="00D151FD">
        <w:t>quốc gia</w:t>
      </w:r>
      <w:r w:rsidR="00863462" w:rsidRPr="00863462">
        <w:t xml:space="preserve"> nhập khẩu chỉ nên</w:t>
      </w:r>
      <w:r w:rsidR="00D151FD">
        <w:t xml:space="preserve"> tiến hành đối với các trường hợp có nguy cơ thực phẩm nghiêm trọng mà không giải quyết được bằng các phương tiện khác</w:t>
      </w:r>
      <w:r w:rsidR="00863462" w:rsidRPr="00863462">
        <w:t xml:space="preserve">. </w:t>
      </w:r>
      <w:r w:rsidR="00D151FD">
        <w:t>Cần có quy trình cho việc kháng cáo.</w:t>
      </w:r>
    </w:p>
    <w:p w:rsidR="009B420E" w:rsidRDefault="005F0BC6" w:rsidP="009B420E">
      <w:pPr>
        <w:jc w:val="both"/>
      </w:pPr>
      <w:r>
        <w:t xml:space="preserve">21. </w:t>
      </w:r>
      <w:r w:rsidR="007C0679" w:rsidRPr="007C0679">
        <w:t xml:space="preserve">Khi kết quả kiểm tra biên giới/điểm kiểm soát cho thấy </w:t>
      </w:r>
      <w:r w:rsidR="001E133F">
        <w:t xml:space="preserve">lô hàng không đáp ứng các yêu cầu của quốc gia nhập khẩu, các cơ quan có thẩm quyền của quốc gia nhập khẩu cần cân nhắc các hành động như đã đề cập trong Hướng dẫn Codex về trao đổi thông tin giữa các quốc gia về việc từ chối thực phẩm nhập khẩu </w:t>
      </w:r>
      <w:r w:rsidR="007C0679" w:rsidRPr="007C0679">
        <w:t xml:space="preserve">(CAC / GL 25-1997) hoặc trong </w:t>
      </w:r>
      <w:r w:rsidR="001E133F">
        <w:t>Các nguyên tắc và hướng dẫn của Codex về trao đổi thông tin trong các tình huống khẩn cấp về an toàn thực phẩm</w:t>
      </w:r>
      <w:r w:rsidR="007C0679" w:rsidRPr="007C0679">
        <w:t xml:space="preserve"> (CAC / GL 19-1995)</w:t>
      </w:r>
      <w:r w:rsidR="001E133F">
        <w:t>.</w:t>
      </w:r>
    </w:p>
    <w:p w:rsidR="005F0BC6" w:rsidRDefault="005F0BC6" w:rsidP="009B420E">
      <w:pPr>
        <w:jc w:val="both"/>
      </w:pPr>
      <w:r>
        <w:t xml:space="preserve">22. </w:t>
      </w:r>
      <w:r w:rsidR="00206035" w:rsidRPr="00206035">
        <w:t xml:space="preserve">Cơ quan có thẩm quyền của </w:t>
      </w:r>
      <w:r w:rsidR="00206035">
        <w:t>quốc gia</w:t>
      </w:r>
      <w:r w:rsidR="00206035" w:rsidRPr="00206035">
        <w:t xml:space="preserve"> nhập khẩu cần đảm bả</w:t>
      </w:r>
      <w:r w:rsidR="00206035">
        <w:t>o có đủ khả năng, công suất và năng lực phòng thử nghiệm để tiến hành thử nghiệm thực phẩm nhập khẩu.</w:t>
      </w:r>
    </w:p>
    <w:sectPr w:rsidR="005F0BC6" w:rsidSect="005F0BC6">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C0E" w:rsidRDefault="00B74C0E" w:rsidP="005F0BC6">
      <w:pPr>
        <w:spacing w:after="0" w:line="240" w:lineRule="auto"/>
      </w:pPr>
      <w:r>
        <w:separator/>
      </w:r>
    </w:p>
  </w:endnote>
  <w:endnote w:type="continuationSeparator" w:id="1">
    <w:p w:rsidR="00B74C0E" w:rsidRDefault="00B74C0E" w:rsidP="005F0B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809671"/>
      <w:docPartObj>
        <w:docPartGallery w:val="Page Numbers (Bottom of Page)"/>
        <w:docPartUnique/>
      </w:docPartObj>
    </w:sdtPr>
    <w:sdtEndPr>
      <w:rPr>
        <w:noProof/>
      </w:rPr>
    </w:sdtEndPr>
    <w:sdtContent>
      <w:p w:rsidR="007F194A" w:rsidRDefault="00B5007B">
        <w:pPr>
          <w:pStyle w:val="Footer"/>
          <w:jc w:val="right"/>
        </w:pPr>
        <w:fldSimple w:instr=" PAGE   \* MERGEFORMAT ">
          <w:r w:rsidR="00BD7637">
            <w:rPr>
              <w:noProof/>
            </w:rPr>
            <w:t>13</w:t>
          </w:r>
        </w:fldSimple>
      </w:p>
    </w:sdtContent>
  </w:sdt>
  <w:p w:rsidR="007F194A" w:rsidRPr="009D4356" w:rsidRDefault="007F194A" w:rsidP="005F0BC6">
    <w:pPr>
      <w:pStyle w:val="Footer"/>
      <w:jc w:val="center"/>
      <w:rPr>
        <w:i/>
        <w:sz w:val="20"/>
        <w:szCs w:val="20"/>
      </w:rPr>
    </w:pPr>
    <w:r>
      <w:rPr>
        <w:i/>
        <w:sz w:val="20"/>
        <w:szCs w:val="20"/>
      </w:rPr>
      <w:t xml:space="preserve">HƯỚNG DẪN CỦA </w:t>
    </w:r>
    <w:r w:rsidRPr="009D4356">
      <w:rPr>
        <w:i/>
        <w:sz w:val="20"/>
        <w:szCs w:val="20"/>
      </w:rPr>
      <w:t>ASEAN</w:t>
    </w:r>
    <w:r>
      <w:rPr>
        <w:i/>
        <w:sz w:val="20"/>
        <w:szCs w:val="20"/>
      </w:rPr>
      <w:t xml:space="preserve"> VỀ HỆ THỐNG KIỂM SOÁT THỰC PHẨM</w:t>
    </w:r>
  </w:p>
  <w:p w:rsidR="007F194A" w:rsidRDefault="007F194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C0E" w:rsidRDefault="00B74C0E" w:rsidP="005F0BC6">
      <w:pPr>
        <w:spacing w:after="0" w:line="240" w:lineRule="auto"/>
      </w:pPr>
      <w:r>
        <w:separator/>
      </w:r>
    </w:p>
  </w:footnote>
  <w:footnote w:type="continuationSeparator" w:id="1">
    <w:p w:rsidR="00B74C0E" w:rsidRDefault="00B74C0E" w:rsidP="005F0BC6">
      <w:pPr>
        <w:spacing w:after="0" w:line="240" w:lineRule="auto"/>
      </w:pPr>
      <w:r>
        <w:continuationSeparator/>
      </w:r>
    </w:p>
  </w:footnote>
  <w:footnote w:id="2">
    <w:p w:rsidR="007F194A" w:rsidRPr="009D4356" w:rsidRDefault="007F194A">
      <w:pPr>
        <w:pStyle w:val="FootnoteText"/>
        <w:rPr>
          <w:sz w:val="16"/>
          <w:szCs w:val="16"/>
          <w:lang w:val="en-US"/>
        </w:rPr>
      </w:pPr>
      <w:r w:rsidRPr="009D4356">
        <w:rPr>
          <w:rStyle w:val="FootnoteReference"/>
          <w:sz w:val="16"/>
          <w:szCs w:val="16"/>
        </w:rPr>
        <w:footnoteRef/>
      </w:r>
      <w:r w:rsidRPr="009D4356">
        <w:rPr>
          <w:sz w:val="16"/>
          <w:szCs w:val="16"/>
        </w:rPr>
        <w:t xml:space="preserve"> </w:t>
      </w:r>
      <w:r>
        <w:rPr>
          <w:sz w:val="16"/>
          <w:szCs w:val="16"/>
        </w:rPr>
        <w:t>Các nguyen tắc chứng nhận và giám định xuất nhập khẩu thực phẩm</w:t>
      </w:r>
      <w:r w:rsidRPr="009D4356">
        <w:rPr>
          <w:sz w:val="16"/>
          <w:szCs w:val="16"/>
        </w:rPr>
        <w:t xml:space="preserve"> (CAC/GL 20-1995)</w:t>
      </w:r>
    </w:p>
  </w:footnote>
  <w:footnote w:id="3">
    <w:p w:rsidR="007F194A" w:rsidRPr="009D4356" w:rsidRDefault="007F194A">
      <w:pPr>
        <w:pStyle w:val="FootnoteText"/>
        <w:rPr>
          <w:sz w:val="16"/>
          <w:szCs w:val="16"/>
          <w:lang w:val="en-US"/>
        </w:rPr>
      </w:pPr>
      <w:r w:rsidRPr="009D4356">
        <w:rPr>
          <w:rStyle w:val="FootnoteReference"/>
          <w:sz w:val="16"/>
          <w:szCs w:val="16"/>
        </w:rPr>
        <w:footnoteRef/>
      </w:r>
      <w:r w:rsidRPr="009D4356">
        <w:rPr>
          <w:sz w:val="16"/>
          <w:szCs w:val="16"/>
        </w:rPr>
        <w:t xml:space="preserve"> </w:t>
      </w:r>
      <w:r>
        <w:rPr>
          <w:sz w:val="16"/>
          <w:szCs w:val="16"/>
        </w:rPr>
        <w:t>Hướng dẫn thiết kế, vận hành, đánh giá và công nhận hệ thống chứng nhận và giám định xuất nhập khẩu thực phẩm</w:t>
      </w:r>
      <w:r w:rsidRPr="009D4356">
        <w:rPr>
          <w:sz w:val="16"/>
          <w:szCs w:val="16"/>
        </w:rPr>
        <w:t xml:space="preserve"> (CAC/GL 26-1997).</w:t>
      </w:r>
    </w:p>
  </w:footnote>
  <w:footnote w:id="4">
    <w:p w:rsidR="007F194A" w:rsidRPr="009D4356" w:rsidRDefault="007F194A">
      <w:pPr>
        <w:pStyle w:val="FootnoteText"/>
        <w:rPr>
          <w:sz w:val="16"/>
          <w:szCs w:val="16"/>
          <w:lang w:val="en-US"/>
        </w:rPr>
      </w:pPr>
      <w:r w:rsidRPr="009D4356">
        <w:rPr>
          <w:rStyle w:val="FootnoteReference"/>
          <w:sz w:val="16"/>
          <w:szCs w:val="16"/>
        </w:rPr>
        <w:footnoteRef/>
      </w:r>
      <w:r w:rsidRPr="009D4356">
        <w:rPr>
          <w:sz w:val="16"/>
          <w:szCs w:val="16"/>
        </w:rPr>
        <w:t xml:space="preserve"> </w:t>
      </w:r>
      <w:r>
        <w:rPr>
          <w:sz w:val="16"/>
          <w:szCs w:val="16"/>
        </w:rPr>
        <w:t>Các định nghĩa lấy từ Hướng dẫn thiết kế, vận hành, đánh giá và công nhận hệ thống chứng nhận và giám định xuất nhập khẩu thực phẩm</w:t>
      </w:r>
      <w:r w:rsidRPr="009D4356">
        <w:rPr>
          <w:sz w:val="16"/>
          <w:szCs w:val="16"/>
        </w:rPr>
        <w:t xml:space="preserve"> (CAC/GL 26-1997)</w:t>
      </w:r>
      <w:r>
        <w:rPr>
          <w:sz w:val="16"/>
          <w:szCs w:val="16"/>
        </w:rPr>
        <w:t xml:space="preserve"> được đánh dấu</w:t>
      </w:r>
      <w:r w:rsidRPr="009D4356">
        <w:rPr>
          <w:sz w:val="16"/>
          <w:szCs w:val="16"/>
        </w:rPr>
        <w:t xml:space="preserve"> *. </w:t>
      </w:r>
      <w:r>
        <w:rPr>
          <w:sz w:val="16"/>
          <w:szCs w:val="16"/>
        </w:rPr>
        <w:t>Các định nghĩa lấy từ sổ tay quy trình, Ủy ban Tiêu chuẩn Thực phẩm Codex được đánh dấu</w:t>
      </w:r>
      <w:r w:rsidRPr="009D4356">
        <w:rPr>
          <w:sz w:val="16"/>
          <w:szCs w:val="16"/>
        </w:rPr>
        <w:t xml:space="preserve"> **</w:t>
      </w:r>
    </w:p>
  </w:footnote>
  <w:footnote w:id="5">
    <w:p w:rsidR="007F194A" w:rsidRPr="00A359E6" w:rsidRDefault="007F194A">
      <w:pPr>
        <w:pStyle w:val="FootnoteText"/>
        <w:rPr>
          <w:sz w:val="16"/>
          <w:szCs w:val="16"/>
          <w:lang w:val="en-US"/>
        </w:rPr>
      </w:pPr>
      <w:r w:rsidRPr="00A359E6">
        <w:rPr>
          <w:rStyle w:val="FootnoteReference"/>
          <w:sz w:val="16"/>
          <w:szCs w:val="16"/>
        </w:rPr>
        <w:footnoteRef/>
      </w:r>
      <w:r w:rsidRPr="00A359E6">
        <w:rPr>
          <w:sz w:val="16"/>
          <w:szCs w:val="16"/>
        </w:rPr>
        <w:t xml:space="preserve"> </w:t>
      </w:r>
      <w:r>
        <w:rPr>
          <w:sz w:val="16"/>
          <w:szCs w:val="16"/>
        </w:rPr>
        <w:t>Hướng dẫn thiết kế, vận hành, đánh giá và công nhận hệ thống chứng nhận và giám định xuất nhập khẩu thực phẩm,</w:t>
      </w:r>
      <w:r w:rsidRPr="00A359E6">
        <w:rPr>
          <w:sz w:val="16"/>
          <w:szCs w:val="16"/>
        </w:rPr>
        <w:t xml:space="preserve"> (CAC/GL 26-1997), </w:t>
      </w:r>
      <w:r>
        <w:rPr>
          <w:sz w:val="16"/>
          <w:szCs w:val="16"/>
        </w:rPr>
        <w:t xml:space="preserve">đoạn </w:t>
      </w:r>
      <w:r w:rsidRPr="00A359E6">
        <w:rPr>
          <w:sz w:val="16"/>
          <w:szCs w:val="16"/>
        </w:rPr>
        <w:t>54.</w:t>
      </w:r>
    </w:p>
  </w:footnote>
  <w:footnote w:id="6">
    <w:p w:rsidR="007F194A" w:rsidRPr="00C07F1C" w:rsidRDefault="007F194A">
      <w:pPr>
        <w:pStyle w:val="FootnoteText"/>
        <w:rPr>
          <w:sz w:val="16"/>
          <w:szCs w:val="16"/>
          <w:lang w:val="en-US"/>
        </w:rPr>
      </w:pPr>
      <w:r w:rsidRPr="00C07F1C">
        <w:rPr>
          <w:rStyle w:val="FootnoteReference"/>
          <w:sz w:val="16"/>
          <w:szCs w:val="16"/>
        </w:rPr>
        <w:footnoteRef/>
      </w:r>
      <w:r w:rsidRPr="00C07F1C">
        <w:rPr>
          <w:sz w:val="16"/>
          <w:szCs w:val="16"/>
        </w:rPr>
        <w:t xml:space="preserve"> </w:t>
      </w:r>
      <w:r>
        <w:rPr>
          <w:sz w:val="16"/>
          <w:szCs w:val="16"/>
        </w:rPr>
        <w:t xml:space="preserve">Mẫu chứng nhận chính thức chung và việc sản xuất và cấp chứng nhận </w:t>
      </w:r>
      <w:r w:rsidRPr="00C07F1C">
        <w:rPr>
          <w:sz w:val="16"/>
          <w:szCs w:val="16"/>
        </w:rPr>
        <w:t>(CAC/GL 38-2001)</w:t>
      </w:r>
    </w:p>
  </w:footnote>
  <w:footnote w:id="7">
    <w:p w:rsidR="007F194A" w:rsidRPr="00C07F1C" w:rsidRDefault="007F194A">
      <w:pPr>
        <w:pStyle w:val="FootnoteText"/>
        <w:rPr>
          <w:sz w:val="16"/>
          <w:szCs w:val="16"/>
          <w:lang w:val="en-US"/>
        </w:rPr>
      </w:pPr>
      <w:r w:rsidRPr="00C07F1C">
        <w:rPr>
          <w:rStyle w:val="FootnoteReference"/>
          <w:sz w:val="16"/>
          <w:szCs w:val="16"/>
        </w:rPr>
        <w:footnoteRef/>
      </w:r>
      <w:r>
        <w:rPr>
          <w:sz w:val="16"/>
          <w:szCs w:val="16"/>
        </w:rPr>
        <w:t>Cần tham khảo vấn đề này tại Đoạn 4 của Hướng dẫn trao đổi thông tin giữa các quốc gia về việc từ chối thực phẩm nhập khẩu (CAC/GL 25-1997).</w:t>
      </w:r>
    </w:p>
  </w:footnote>
  <w:footnote w:id="8">
    <w:p w:rsidR="007F194A" w:rsidRPr="00C07F1C" w:rsidRDefault="007F194A">
      <w:pPr>
        <w:pStyle w:val="FootnoteText"/>
        <w:rPr>
          <w:sz w:val="16"/>
          <w:szCs w:val="16"/>
          <w:lang w:val="en-US"/>
        </w:rPr>
      </w:pPr>
      <w:r w:rsidRPr="00C07F1C">
        <w:rPr>
          <w:rStyle w:val="FootnoteReference"/>
          <w:sz w:val="16"/>
          <w:szCs w:val="16"/>
        </w:rPr>
        <w:footnoteRef/>
      </w:r>
      <w:r w:rsidRPr="00C07F1C">
        <w:rPr>
          <w:sz w:val="16"/>
          <w:szCs w:val="16"/>
        </w:rPr>
        <w:t xml:space="preserve"> </w:t>
      </w:r>
      <w:r>
        <w:rPr>
          <w:sz w:val="16"/>
          <w:szCs w:val="16"/>
        </w:rPr>
        <w:t>Cần tham khảo vấn đề này tại Đoạn 6 của Hướng dẫn trao đổi thông tin giữa các quốc gia về việc từ chối thực phẩm nhập khẩu (CAC/GL 25-1997)</w:t>
      </w:r>
      <w:r w:rsidRPr="00C07F1C">
        <w:rPr>
          <w:sz w:val="16"/>
          <w:szCs w:val="16"/>
        </w:rPr>
        <w:t>.</w:t>
      </w:r>
    </w:p>
  </w:footnote>
  <w:footnote w:id="9">
    <w:p w:rsidR="007F194A" w:rsidRPr="004A7416" w:rsidRDefault="007F194A">
      <w:pPr>
        <w:pStyle w:val="FootnoteText"/>
        <w:rPr>
          <w:lang w:val="en-US"/>
        </w:rPr>
      </w:pPr>
      <w:r w:rsidRPr="00C07F1C">
        <w:rPr>
          <w:rStyle w:val="FootnoteReference"/>
          <w:sz w:val="16"/>
          <w:szCs w:val="16"/>
        </w:rPr>
        <w:footnoteRef/>
      </w:r>
      <w:r w:rsidRPr="00C07F1C">
        <w:rPr>
          <w:sz w:val="16"/>
          <w:szCs w:val="16"/>
        </w:rPr>
        <w:t xml:space="preserve"> </w:t>
      </w:r>
      <w:r>
        <w:rPr>
          <w:sz w:val="16"/>
          <w:szCs w:val="16"/>
        </w:rPr>
        <w:t>Hướng dẫn trao đổi thông tin trong các tình huống khẩn cấp về kiểm soát thực phẩm</w:t>
      </w:r>
      <w:r w:rsidRPr="00C07F1C">
        <w:rPr>
          <w:sz w:val="16"/>
          <w:szCs w:val="16"/>
        </w:rPr>
        <w:t xml:space="preserve"> (CAC/GL 19-1995).</w:t>
      </w:r>
    </w:p>
  </w:footnote>
  <w:footnote w:id="10">
    <w:p w:rsidR="007F194A" w:rsidRPr="00C07F1C" w:rsidRDefault="007F194A">
      <w:pPr>
        <w:pStyle w:val="FootnoteText"/>
        <w:rPr>
          <w:sz w:val="16"/>
          <w:szCs w:val="16"/>
          <w:lang w:val="en-US"/>
        </w:rPr>
      </w:pPr>
      <w:r>
        <w:rPr>
          <w:rStyle w:val="FootnoteReference"/>
        </w:rPr>
        <w:footnoteRef/>
      </w:r>
      <w:r>
        <w:rPr>
          <w:sz w:val="16"/>
          <w:szCs w:val="16"/>
        </w:rPr>
        <w:t>Hướng dẫn thỏa thuận về sự tương đương đối với các hệ thống chứng nhận và gaism định xuất nhập khẩu thực phẩm</w:t>
      </w:r>
      <w:r w:rsidRPr="00C07F1C">
        <w:rPr>
          <w:sz w:val="16"/>
          <w:szCs w:val="16"/>
        </w:rPr>
        <w:t xml:space="preserve"> (CAC/GL 34-1999).</w:t>
      </w:r>
    </w:p>
  </w:footnote>
  <w:footnote w:id="11">
    <w:p w:rsidR="007F194A" w:rsidRPr="00142B09" w:rsidRDefault="007F194A">
      <w:pPr>
        <w:pStyle w:val="FootnoteText"/>
        <w:rPr>
          <w:lang w:val="en-US"/>
        </w:rPr>
      </w:pPr>
      <w:r w:rsidRPr="00C07F1C">
        <w:rPr>
          <w:rStyle w:val="FootnoteReference"/>
          <w:sz w:val="16"/>
          <w:szCs w:val="16"/>
        </w:rPr>
        <w:footnoteRef/>
      </w:r>
      <w:r>
        <w:rPr>
          <w:sz w:val="16"/>
          <w:szCs w:val="16"/>
        </w:rPr>
        <w:t xml:space="preserve"> Quyết định </w:t>
      </w:r>
      <w:r w:rsidRPr="00C07F1C">
        <w:rPr>
          <w:sz w:val="16"/>
          <w:szCs w:val="16"/>
        </w:rPr>
        <w:t>WT/MIN (01)17</w:t>
      </w:r>
      <w:r>
        <w:rPr>
          <w:sz w:val="16"/>
          <w:szCs w:val="16"/>
        </w:rPr>
        <w:t xml:space="preserve"> của WTO.</w:t>
      </w:r>
    </w:p>
  </w:footnote>
  <w:footnote w:id="12">
    <w:p w:rsidR="007F194A" w:rsidRPr="007F279A" w:rsidRDefault="007F194A">
      <w:pPr>
        <w:pStyle w:val="FootnoteText"/>
        <w:rPr>
          <w:sz w:val="16"/>
          <w:szCs w:val="16"/>
          <w:lang w:val="en-US"/>
        </w:rPr>
      </w:pPr>
      <w:r w:rsidRPr="007F279A">
        <w:rPr>
          <w:rStyle w:val="FootnoteReference"/>
          <w:sz w:val="16"/>
          <w:szCs w:val="16"/>
        </w:rPr>
        <w:footnoteRef/>
      </w:r>
      <w:r w:rsidRPr="007F279A">
        <w:rPr>
          <w:sz w:val="16"/>
          <w:szCs w:val="16"/>
        </w:rPr>
        <w:t xml:space="preserve"> </w:t>
      </w:r>
      <w:r>
        <w:rPr>
          <w:sz w:val="16"/>
          <w:szCs w:val="16"/>
        </w:rPr>
        <w:t>Hàm số xác suất của một tác động bất lợi đối với sức khỏe và mức độ nghiêm trọng của tác động đó, dẫn đến mối nguy hiểm trong thực phẩm</w:t>
      </w:r>
      <w:r w:rsidRPr="006B57E1">
        <w:rPr>
          <w:sz w:val="16"/>
          <w:szCs w:val="16"/>
        </w:rPr>
        <w:t>. Đị</w:t>
      </w:r>
      <w:r>
        <w:rPr>
          <w:sz w:val="16"/>
          <w:szCs w:val="16"/>
        </w:rPr>
        <w:t xml:space="preserve">nh nghĩa về </w:t>
      </w:r>
      <w:r w:rsidRPr="006B57E1">
        <w:rPr>
          <w:sz w:val="16"/>
          <w:szCs w:val="16"/>
        </w:rPr>
        <w:t>các thuật ngữ</w:t>
      </w:r>
      <w:r>
        <w:rPr>
          <w:sz w:val="16"/>
          <w:szCs w:val="16"/>
        </w:rPr>
        <w:t xml:space="preserve"> p</w:t>
      </w:r>
      <w:r w:rsidRPr="006B57E1">
        <w:rPr>
          <w:sz w:val="16"/>
          <w:szCs w:val="16"/>
        </w:rPr>
        <w:t xml:space="preserve">hân tích </w:t>
      </w:r>
      <w:r>
        <w:rPr>
          <w:sz w:val="16"/>
          <w:szCs w:val="16"/>
        </w:rPr>
        <w:t>nguy cơ liên quan đến an toàn thực phẩm, Sổ tay hướng dẫn quy trình của Ủy ban Tiêu chuẩn thực phẩm Codex</w:t>
      </w:r>
    </w:p>
  </w:footnote>
  <w:footnote w:id="13">
    <w:p w:rsidR="007F194A" w:rsidRPr="007F279A" w:rsidRDefault="007F194A">
      <w:pPr>
        <w:pStyle w:val="FootnoteText"/>
        <w:rPr>
          <w:lang w:val="en-US"/>
        </w:rPr>
      </w:pPr>
      <w:r>
        <w:rPr>
          <w:rStyle w:val="FootnoteReference"/>
        </w:rPr>
        <w:footnoteRef/>
      </w:r>
      <w:r w:rsidR="007B79D6">
        <w:t xml:space="preserve"> </w:t>
      </w:r>
      <w:r w:rsidR="007B79D6" w:rsidRPr="007B79D6">
        <w:t xml:space="preserve">Đánh giá </w:t>
      </w:r>
      <w:r w:rsidR="007B79D6">
        <w:t>nguy cơ</w:t>
      </w:r>
      <w:r w:rsidR="007B79D6" w:rsidRPr="007B79D6">
        <w:t>, bùng phát dịch bệnh</w:t>
      </w:r>
      <w:r w:rsidR="007B79D6">
        <w:t xml:space="preserve"> liên quan đến thực phẩm</w:t>
      </w:r>
      <w:r w:rsidR="007B79D6" w:rsidRPr="007B79D6">
        <w:t xml:space="preserve"> và các phát hiệ</w:t>
      </w:r>
      <w:r w:rsidR="007B79D6">
        <w:t>n/</w:t>
      </w:r>
      <w:r w:rsidR="007B79D6" w:rsidRPr="007B79D6">
        <w:t>lịch sử dịch tễ học, thông tin về chất gây ô nhiễ</w:t>
      </w:r>
      <w:r w:rsidR="007B79D6">
        <w:t>m và/</w:t>
      </w:r>
      <w:r w:rsidR="007B79D6" w:rsidRPr="007B79D6">
        <w:t xml:space="preserve">hoặc dư lượng có thể là những </w:t>
      </w:r>
      <w:r w:rsidR="007B79D6">
        <w:t>nội dung chính</w:t>
      </w:r>
      <w:r w:rsidR="007B79D6" w:rsidRPr="007B79D6">
        <w:t xml:space="preserve"> của thông tin này</w:t>
      </w:r>
      <w:r w:rsidR="007B79D6">
        <w:t>.</w:t>
      </w:r>
    </w:p>
  </w:footnote>
  <w:footnote w:id="14">
    <w:p w:rsidR="007F194A" w:rsidRPr="007F279A" w:rsidRDefault="007F194A">
      <w:pPr>
        <w:pStyle w:val="FootnoteText"/>
        <w:rPr>
          <w:lang w:val="en-US"/>
        </w:rPr>
      </w:pPr>
      <w:r>
        <w:rPr>
          <w:rStyle w:val="FootnoteReference"/>
        </w:rPr>
        <w:footnoteRef/>
      </w:r>
      <w:r w:rsidRPr="007F279A">
        <w:t>Laboratory sampling programmes and results may provide this type of information. Audits are anot</w:t>
      </w:r>
      <w:r w:rsidR="007645AB">
        <w:t xml:space="preserve">her way of gaining information. </w:t>
      </w:r>
      <w:r w:rsidR="007645AB" w:rsidRPr="007645AB">
        <w:t>Các chương trình lấy mẫ</w:t>
      </w:r>
      <w:r w:rsidR="007645AB">
        <w:t>u trong phòng thử</w:t>
      </w:r>
      <w:r w:rsidR="007645AB" w:rsidRPr="007645AB">
        <w:t xml:space="preserve"> nghiệm và kết quả có thể cung cấp loại thông tin này. </w:t>
      </w:r>
      <w:r w:rsidR="007645AB">
        <w:t>Một cách khác để thu thập thông tin là thông qua đánh giá</w:t>
      </w:r>
      <w:r w:rsidR="007645AB" w:rsidRPr="007645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4A" w:rsidRDefault="007F194A" w:rsidP="00396A16">
    <w:pPr>
      <w:pStyle w:val="Header"/>
      <w:jc w:val="right"/>
    </w:pPr>
    <w:r w:rsidRPr="001A25F2">
      <w:rPr>
        <w:rFonts w:ascii="Arial" w:hAnsi="Arial" w:cs="Arial"/>
        <w:sz w:val="18"/>
        <w:szCs w:val="18"/>
        <w:lang w:val="en-US"/>
      </w:rPr>
      <w:t xml:space="preserve">Được thông qua tại Hôi nghị lần thứ 19 của PFPWG, 3-4/09/2014, Yangon, Myanmar </w:t>
    </w: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footnote w:id="0"/>
    <w:footnote w:id="1"/>
  </w:footnotePr>
  <w:endnotePr>
    <w:endnote w:id="0"/>
    <w:endnote w:id="1"/>
  </w:endnotePr>
  <w:compat/>
  <w:rsids>
    <w:rsidRoot w:val="005F0BC6"/>
    <w:rsid w:val="00020A55"/>
    <w:rsid w:val="00020D0C"/>
    <w:rsid w:val="00023540"/>
    <w:rsid w:val="00031ED9"/>
    <w:rsid w:val="0003292F"/>
    <w:rsid w:val="00042747"/>
    <w:rsid w:val="000435CF"/>
    <w:rsid w:val="000536A2"/>
    <w:rsid w:val="000641C4"/>
    <w:rsid w:val="00065AE7"/>
    <w:rsid w:val="000776AA"/>
    <w:rsid w:val="00077B6E"/>
    <w:rsid w:val="000961AD"/>
    <w:rsid w:val="000A14B4"/>
    <w:rsid w:val="000A5F42"/>
    <w:rsid w:val="000B1A9E"/>
    <w:rsid w:val="000C1860"/>
    <w:rsid w:val="000D22D9"/>
    <w:rsid w:val="000D4B25"/>
    <w:rsid w:val="000D7547"/>
    <w:rsid w:val="000F08AC"/>
    <w:rsid w:val="001210A4"/>
    <w:rsid w:val="00125858"/>
    <w:rsid w:val="00127E69"/>
    <w:rsid w:val="00131255"/>
    <w:rsid w:val="00142B09"/>
    <w:rsid w:val="00144401"/>
    <w:rsid w:val="001624AC"/>
    <w:rsid w:val="00165E52"/>
    <w:rsid w:val="00167901"/>
    <w:rsid w:val="00167A57"/>
    <w:rsid w:val="001904E1"/>
    <w:rsid w:val="001941D7"/>
    <w:rsid w:val="001A3FBC"/>
    <w:rsid w:val="001B1B04"/>
    <w:rsid w:val="001D3DC0"/>
    <w:rsid w:val="001D7209"/>
    <w:rsid w:val="001E133F"/>
    <w:rsid w:val="001E13E4"/>
    <w:rsid w:val="001E57E5"/>
    <w:rsid w:val="0020545E"/>
    <w:rsid w:val="002058A1"/>
    <w:rsid w:val="00206035"/>
    <w:rsid w:val="00206738"/>
    <w:rsid w:val="00214FD4"/>
    <w:rsid w:val="002155C6"/>
    <w:rsid w:val="00215E86"/>
    <w:rsid w:val="002226D4"/>
    <w:rsid w:val="00224351"/>
    <w:rsid w:val="0022486A"/>
    <w:rsid w:val="00234C03"/>
    <w:rsid w:val="0023663E"/>
    <w:rsid w:val="0024296D"/>
    <w:rsid w:val="00286E02"/>
    <w:rsid w:val="002948BE"/>
    <w:rsid w:val="002C5916"/>
    <w:rsid w:val="002D1C73"/>
    <w:rsid w:val="002D7F0E"/>
    <w:rsid w:val="002E1BA8"/>
    <w:rsid w:val="002F2EA2"/>
    <w:rsid w:val="002F3784"/>
    <w:rsid w:val="002F63F0"/>
    <w:rsid w:val="002F77E4"/>
    <w:rsid w:val="00310660"/>
    <w:rsid w:val="00321363"/>
    <w:rsid w:val="003225CE"/>
    <w:rsid w:val="00340A9D"/>
    <w:rsid w:val="003676C1"/>
    <w:rsid w:val="00386AA4"/>
    <w:rsid w:val="00392C0F"/>
    <w:rsid w:val="00396A16"/>
    <w:rsid w:val="003A6EFA"/>
    <w:rsid w:val="003C1B50"/>
    <w:rsid w:val="003D32EE"/>
    <w:rsid w:val="003F1B9A"/>
    <w:rsid w:val="003F6173"/>
    <w:rsid w:val="00412CE8"/>
    <w:rsid w:val="004219BA"/>
    <w:rsid w:val="004227F7"/>
    <w:rsid w:val="00427F3C"/>
    <w:rsid w:val="00440BF4"/>
    <w:rsid w:val="00466941"/>
    <w:rsid w:val="00470D17"/>
    <w:rsid w:val="00482B46"/>
    <w:rsid w:val="00484C4E"/>
    <w:rsid w:val="00484E85"/>
    <w:rsid w:val="004A06AC"/>
    <w:rsid w:val="004A7416"/>
    <w:rsid w:val="004B0733"/>
    <w:rsid w:val="004B35AA"/>
    <w:rsid w:val="004F75B1"/>
    <w:rsid w:val="005233C2"/>
    <w:rsid w:val="005258DD"/>
    <w:rsid w:val="00540AD6"/>
    <w:rsid w:val="00540E6D"/>
    <w:rsid w:val="005411A3"/>
    <w:rsid w:val="00556AA5"/>
    <w:rsid w:val="00596F25"/>
    <w:rsid w:val="005A1E60"/>
    <w:rsid w:val="005A6BB2"/>
    <w:rsid w:val="005B2AB3"/>
    <w:rsid w:val="005C1CB0"/>
    <w:rsid w:val="005C68B2"/>
    <w:rsid w:val="005F0BC6"/>
    <w:rsid w:val="005F6000"/>
    <w:rsid w:val="005F7D82"/>
    <w:rsid w:val="00600DCE"/>
    <w:rsid w:val="00617156"/>
    <w:rsid w:val="00621BAD"/>
    <w:rsid w:val="006307E4"/>
    <w:rsid w:val="00632DB3"/>
    <w:rsid w:val="0064686A"/>
    <w:rsid w:val="00661DDF"/>
    <w:rsid w:val="0066730D"/>
    <w:rsid w:val="0067149A"/>
    <w:rsid w:val="00686BE4"/>
    <w:rsid w:val="0069594E"/>
    <w:rsid w:val="006A6DCE"/>
    <w:rsid w:val="006B57E1"/>
    <w:rsid w:val="006D7A05"/>
    <w:rsid w:val="006F631E"/>
    <w:rsid w:val="00704ED1"/>
    <w:rsid w:val="00712D4C"/>
    <w:rsid w:val="007147D3"/>
    <w:rsid w:val="007161CC"/>
    <w:rsid w:val="0073426D"/>
    <w:rsid w:val="007370A1"/>
    <w:rsid w:val="007443A3"/>
    <w:rsid w:val="0074724F"/>
    <w:rsid w:val="007645AB"/>
    <w:rsid w:val="00774578"/>
    <w:rsid w:val="007828CA"/>
    <w:rsid w:val="00784836"/>
    <w:rsid w:val="00787408"/>
    <w:rsid w:val="007B2444"/>
    <w:rsid w:val="007B79D6"/>
    <w:rsid w:val="007C0679"/>
    <w:rsid w:val="007E2B32"/>
    <w:rsid w:val="007F0C46"/>
    <w:rsid w:val="007F194A"/>
    <w:rsid w:val="007F279A"/>
    <w:rsid w:val="007F2B4C"/>
    <w:rsid w:val="00846F66"/>
    <w:rsid w:val="008541B5"/>
    <w:rsid w:val="008576A6"/>
    <w:rsid w:val="00863462"/>
    <w:rsid w:val="00883803"/>
    <w:rsid w:val="00891F1D"/>
    <w:rsid w:val="008961EF"/>
    <w:rsid w:val="008E4AE5"/>
    <w:rsid w:val="008F4989"/>
    <w:rsid w:val="008F7826"/>
    <w:rsid w:val="00904662"/>
    <w:rsid w:val="00914BA7"/>
    <w:rsid w:val="009321DD"/>
    <w:rsid w:val="00934A7C"/>
    <w:rsid w:val="00935C78"/>
    <w:rsid w:val="00937CAA"/>
    <w:rsid w:val="00955496"/>
    <w:rsid w:val="00957790"/>
    <w:rsid w:val="009633DD"/>
    <w:rsid w:val="00972336"/>
    <w:rsid w:val="009915E0"/>
    <w:rsid w:val="00994BDD"/>
    <w:rsid w:val="009A0D39"/>
    <w:rsid w:val="009A2684"/>
    <w:rsid w:val="009A4E63"/>
    <w:rsid w:val="009B1F1B"/>
    <w:rsid w:val="009B420E"/>
    <w:rsid w:val="009B4C3A"/>
    <w:rsid w:val="009B510E"/>
    <w:rsid w:val="009C1183"/>
    <w:rsid w:val="009D4356"/>
    <w:rsid w:val="009E1D18"/>
    <w:rsid w:val="009E5A60"/>
    <w:rsid w:val="009E74A7"/>
    <w:rsid w:val="009E7FE8"/>
    <w:rsid w:val="009F1F0B"/>
    <w:rsid w:val="00A0430C"/>
    <w:rsid w:val="00A21A1C"/>
    <w:rsid w:val="00A24AE7"/>
    <w:rsid w:val="00A3495B"/>
    <w:rsid w:val="00A359E6"/>
    <w:rsid w:val="00A527C5"/>
    <w:rsid w:val="00A63DF3"/>
    <w:rsid w:val="00A67A5B"/>
    <w:rsid w:val="00A924F2"/>
    <w:rsid w:val="00AA29B1"/>
    <w:rsid w:val="00AA53A6"/>
    <w:rsid w:val="00AB03F4"/>
    <w:rsid w:val="00AB3122"/>
    <w:rsid w:val="00AB4F20"/>
    <w:rsid w:val="00AD4AAF"/>
    <w:rsid w:val="00AD6C80"/>
    <w:rsid w:val="00AE58A7"/>
    <w:rsid w:val="00AF687E"/>
    <w:rsid w:val="00AF7C76"/>
    <w:rsid w:val="00B032AB"/>
    <w:rsid w:val="00B0681A"/>
    <w:rsid w:val="00B132FD"/>
    <w:rsid w:val="00B16A8C"/>
    <w:rsid w:val="00B1732E"/>
    <w:rsid w:val="00B21254"/>
    <w:rsid w:val="00B2451A"/>
    <w:rsid w:val="00B43C04"/>
    <w:rsid w:val="00B5007B"/>
    <w:rsid w:val="00B519B7"/>
    <w:rsid w:val="00B53F3D"/>
    <w:rsid w:val="00B55063"/>
    <w:rsid w:val="00B61B11"/>
    <w:rsid w:val="00B74C0E"/>
    <w:rsid w:val="00B936BB"/>
    <w:rsid w:val="00B93F15"/>
    <w:rsid w:val="00BA17B3"/>
    <w:rsid w:val="00BA3173"/>
    <w:rsid w:val="00BA785D"/>
    <w:rsid w:val="00BC3CE3"/>
    <w:rsid w:val="00BD7637"/>
    <w:rsid w:val="00BF2DA6"/>
    <w:rsid w:val="00C06FC7"/>
    <w:rsid w:val="00C07F1C"/>
    <w:rsid w:val="00C1006D"/>
    <w:rsid w:val="00C305D9"/>
    <w:rsid w:val="00C31026"/>
    <w:rsid w:val="00C47A36"/>
    <w:rsid w:val="00C54A03"/>
    <w:rsid w:val="00C54CA1"/>
    <w:rsid w:val="00C54F91"/>
    <w:rsid w:val="00C6270D"/>
    <w:rsid w:val="00C6286B"/>
    <w:rsid w:val="00C645D6"/>
    <w:rsid w:val="00C84F18"/>
    <w:rsid w:val="00C97099"/>
    <w:rsid w:val="00CB3140"/>
    <w:rsid w:val="00CB7493"/>
    <w:rsid w:val="00CC37F4"/>
    <w:rsid w:val="00CC7718"/>
    <w:rsid w:val="00CD35F7"/>
    <w:rsid w:val="00CE678B"/>
    <w:rsid w:val="00CF354E"/>
    <w:rsid w:val="00D004A6"/>
    <w:rsid w:val="00D151FD"/>
    <w:rsid w:val="00D15D58"/>
    <w:rsid w:val="00D239F2"/>
    <w:rsid w:val="00D2655A"/>
    <w:rsid w:val="00D507AC"/>
    <w:rsid w:val="00D5667F"/>
    <w:rsid w:val="00D671CC"/>
    <w:rsid w:val="00D945FD"/>
    <w:rsid w:val="00DA7845"/>
    <w:rsid w:val="00DB4859"/>
    <w:rsid w:val="00DB6570"/>
    <w:rsid w:val="00DE46E2"/>
    <w:rsid w:val="00DF669A"/>
    <w:rsid w:val="00E02675"/>
    <w:rsid w:val="00E135C4"/>
    <w:rsid w:val="00E2407D"/>
    <w:rsid w:val="00E24AE1"/>
    <w:rsid w:val="00E54F04"/>
    <w:rsid w:val="00E9130B"/>
    <w:rsid w:val="00EB2FF7"/>
    <w:rsid w:val="00EC0EF5"/>
    <w:rsid w:val="00EC35FC"/>
    <w:rsid w:val="00ED38F8"/>
    <w:rsid w:val="00EF2EA9"/>
    <w:rsid w:val="00EF3698"/>
    <w:rsid w:val="00F038D9"/>
    <w:rsid w:val="00F04311"/>
    <w:rsid w:val="00F115DA"/>
    <w:rsid w:val="00F15985"/>
    <w:rsid w:val="00F22190"/>
    <w:rsid w:val="00F41B5D"/>
    <w:rsid w:val="00F557FF"/>
    <w:rsid w:val="00F56835"/>
    <w:rsid w:val="00F6763D"/>
    <w:rsid w:val="00F74A37"/>
    <w:rsid w:val="00F77655"/>
    <w:rsid w:val="00F96BA4"/>
    <w:rsid w:val="00FC3367"/>
    <w:rsid w:val="00FE0CA8"/>
    <w:rsid w:val="00FE7D6A"/>
    <w:rsid w:val="00FF233E"/>
    <w:rsid w:val="00FF76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50"/>
    <w:pPr>
      <w:spacing w:after="120" w:line="264" w:lineRule="auto"/>
    </w:pPr>
  </w:style>
  <w:style w:type="paragraph" w:styleId="Heading1">
    <w:name w:val="heading 1"/>
    <w:basedOn w:val="Normal"/>
    <w:next w:val="Normal"/>
    <w:link w:val="Heading1Char"/>
    <w:uiPriority w:val="9"/>
    <w:qFormat/>
    <w:rsid w:val="003C1B50"/>
    <w:pPr>
      <w:keepNext/>
      <w:keepLines/>
      <w:spacing w:before="240" w:after="240"/>
      <w:outlineLvl w:val="0"/>
    </w:pPr>
    <w:rPr>
      <w:rFonts w:eastAsiaTheme="majorEastAsia" w:cstheme="majorBidi"/>
      <w:b/>
      <w:bCs/>
      <w:color w:val="000099"/>
      <w:sz w:val="28"/>
      <w:szCs w:val="28"/>
    </w:rPr>
  </w:style>
  <w:style w:type="paragraph" w:styleId="Heading2">
    <w:name w:val="heading 2"/>
    <w:basedOn w:val="Normal"/>
    <w:next w:val="Normal"/>
    <w:link w:val="Heading2Char"/>
    <w:uiPriority w:val="9"/>
    <w:unhideWhenUsed/>
    <w:qFormat/>
    <w:rsid w:val="003C1B50"/>
    <w:pPr>
      <w:keepNext/>
      <w:keepLines/>
      <w:spacing w:before="120"/>
      <w:outlineLvl w:val="1"/>
    </w:pPr>
    <w:rPr>
      <w:rFonts w:eastAsiaTheme="majorEastAsia" w:cstheme="majorBidi"/>
      <w:b/>
      <w:bCs/>
      <w:color w:val="0070C0"/>
      <w:sz w:val="26"/>
      <w:szCs w:val="26"/>
    </w:rPr>
  </w:style>
  <w:style w:type="paragraph" w:styleId="Heading3">
    <w:name w:val="heading 3"/>
    <w:basedOn w:val="Normal"/>
    <w:next w:val="Normal"/>
    <w:link w:val="Heading3Char"/>
    <w:uiPriority w:val="9"/>
    <w:unhideWhenUsed/>
    <w:qFormat/>
    <w:rsid w:val="003C1B50"/>
    <w:pPr>
      <w:keepNext/>
      <w:keepLines/>
      <w:spacing w:before="200" w:after="0"/>
      <w:outlineLvl w:val="2"/>
    </w:pPr>
    <w:rPr>
      <w:rFonts w:eastAsiaTheme="majorEastAsia" w:cstheme="majorBidi"/>
      <w:b/>
      <w:b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B50"/>
    <w:rPr>
      <w:rFonts w:eastAsiaTheme="majorEastAsia" w:cstheme="majorBidi"/>
      <w:b/>
      <w:bCs/>
      <w:color w:val="000099"/>
      <w:sz w:val="28"/>
      <w:szCs w:val="28"/>
    </w:rPr>
  </w:style>
  <w:style w:type="character" w:customStyle="1" w:styleId="Heading2Char">
    <w:name w:val="Heading 2 Char"/>
    <w:basedOn w:val="DefaultParagraphFont"/>
    <w:link w:val="Heading2"/>
    <w:uiPriority w:val="9"/>
    <w:rsid w:val="003C1B50"/>
    <w:rPr>
      <w:rFonts w:eastAsiaTheme="majorEastAsia" w:cstheme="majorBidi"/>
      <w:b/>
      <w:bCs/>
      <w:color w:val="0070C0"/>
      <w:sz w:val="26"/>
      <w:szCs w:val="26"/>
    </w:rPr>
  </w:style>
  <w:style w:type="character" w:customStyle="1" w:styleId="Heading3Char">
    <w:name w:val="Heading 3 Char"/>
    <w:basedOn w:val="DefaultParagraphFont"/>
    <w:link w:val="Heading3"/>
    <w:uiPriority w:val="9"/>
    <w:rsid w:val="003C1B50"/>
    <w:rPr>
      <w:rFonts w:eastAsiaTheme="majorEastAsia" w:cstheme="majorBidi"/>
      <w:b/>
      <w:bCs/>
      <w:color w:val="0070C0"/>
      <w:sz w:val="24"/>
    </w:rPr>
  </w:style>
  <w:style w:type="paragraph" w:styleId="Title">
    <w:name w:val="Title"/>
    <w:basedOn w:val="Normal"/>
    <w:next w:val="Normal"/>
    <w:link w:val="TitleChar"/>
    <w:uiPriority w:val="10"/>
    <w:qFormat/>
    <w:rsid w:val="003C1B50"/>
    <w:pPr>
      <w:spacing w:after="300" w:line="240" w:lineRule="auto"/>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3C1B50"/>
    <w:rPr>
      <w:rFonts w:eastAsiaTheme="majorEastAsia" w:cstheme="majorBidi"/>
      <w:color w:val="17365D" w:themeColor="text2" w:themeShade="BF"/>
      <w:spacing w:val="5"/>
      <w:kern w:val="28"/>
      <w:sz w:val="36"/>
      <w:szCs w:val="52"/>
    </w:rPr>
  </w:style>
  <w:style w:type="paragraph" w:styleId="Header">
    <w:name w:val="header"/>
    <w:basedOn w:val="Normal"/>
    <w:link w:val="HeaderChar"/>
    <w:uiPriority w:val="99"/>
    <w:unhideWhenUsed/>
    <w:rsid w:val="005F0BC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BC6"/>
  </w:style>
  <w:style w:type="paragraph" w:styleId="Footer">
    <w:name w:val="footer"/>
    <w:basedOn w:val="Normal"/>
    <w:link w:val="FooterChar"/>
    <w:uiPriority w:val="99"/>
    <w:unhideWhenUsed/>
    <w:rsid w:val="005F0BC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BC6"/>
  </w:style>
  <w:style w:type="paragraph" w:styleId="FootnoteText">
    <w:name w:val="footnote text"/>
    <w:basedOn w:val="Normal"/>
    <w:link w:val="FootnoteTextChar"/>
    <w:uiPriority w:val="99"/>
    <w:semiHidden/>
    <w:unhideWhenUsed/>
    <w:rsid w:val="005F0B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BC6"/>
    <w:rPr>
      <w:sz w:val="20"/>
      <w:szCs w:val="20"/>
    </w:rPr>
  </w:style>
  <w:style w:type="character" w:styleId="FootnoteReference">
    <w:name w:val="footnote reference"/>
    <w:basedOn w:val="DefaultParagraphFont"/>
    <w:uiPriority w:val="99"/>
    <w:semiHidden/>
    <w:unhideWhenUsed/>
    <w:rsid w:val="005F0BC6"/>
    <w:rPr>
      <w:vertAlign w:val="superscript"/>
    </w:rPr>
  </w:style>
  <w:style w:type="paragraph" w:styleId="ListParagraph">
    <w:name w:val="List Paragraph"/>
    <w:basedOn w:val="Normal"/>
    <w:uiPriority w:val="34"/>
    <w:qFormat/>
    <w:rsid w:val="00D15D5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E5CBD-A0FB-4098-9784-222CDDD7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5618</Words>
  <Characters>32029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Rajinder Raj Sud</dc:creator>
  <cp:lastModifiedBy>Silk</cp:lastModifiedBy>
  <cp:revision>2</cp:revision>
  <dcterms:created xsi:type="dcterms:W3CDTF">2017-10-13T01:45:00Z</dcterms:created>
  <dcterms:modified xsi:type="dcterms:W3CDTF">2017-10-13T01:45:00Z</dcterms:modified>
</cp:coreProperties>
</file>